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F66" w:rsidRPr="00496C4E" w:rsidRDefault="009E0F66" w:rsidP="009E0F66">
      <w:pPr>
        <w:pStyle w:val="1"/>
        <w:jc w:val="center"/>
        <w:rPr>
          <w:rtl/>
        </w:rPr>
      </w:pPr>
      <w:r w:rsidRPr="00496C4E">
        <w:rPr>
          <w:rFonts w:hint="cs"/>
          <w:rtl/>
        </w:rPr>
        <w:t>הפקולטה למוסיקה רב-תחומית - המחלקה ליצירה</w:t>
      </w:r>
      <w:r w:rsidRPr="00496C4E">
        <w:rPr>
          <w:rtl/>
        </w:rPr>
        <w:br/>
      </w:r>
      <w:r w:rsidRPr="00496C4E">
        <w:rPr>
          <w:rFonts w:hint="cs"/>
          <w:rtl/>
        </w:rPr>
        <w:t xml:space="preserve">חובות לסיום תואר ראשון </w:t>
      </w:r>
      <w:r w:rsidRPr="00496C4E">
        <w:rPr>
          <w:b/>
          <w:bCs w:val="0"/>
        </w:rPr>
        <w:t>B.Mus</w:t>
      </w:r>
      <w:r w:rsidRPr="00496C4E">
        <w:t>.</w:t>
      </w:r>
      <w:r w:rsidR="001F50B9" w:rsidRPr="00496C4E">
        <w:rPr>
          <w:rFonts w:hint="cs"/>
          <w:rtl/>
        </w:rPr>
        <w:t xml:space="preserve"> </w:t>
      </w:r>
      <w:r w:rsidR="001F50B9" w:rsidRPr="00496C4E">
        <w:rPr>
          <w:rtl/>
        </w:rPr>
        <w:t>–</w:t>
      </w:r>
      <w:r w:rsidR="001F50B9" w:rsidRPr="00496C4E">
        <w:rPr>
          <w:rFonts w:hint="cs"/>
          <w:rtl/>
        </w:rPr>
        <w:t xml:space="preserve"> תשפ"ג</w:t>
      </w:r>
    </w:p>
    <w:p w:rsidR="00557B2F" w:rsidRDefault="00557B2F"/>
    <w:tbl>
      <w:tblPr>
        <w:bidiVisual/>
        <w:tblW w:w="1020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791"/>
        <w:gridCol w:w="3595"/>
        <w:gridCol w:w="709"/>
        <w:gridCol w:w="992"/>
        <w:gridCol w:w="992"/>
        <w:gridCol w:w="1086"/>
        <w:gridCol w:w="1041"/>
      </w:tblGrid>
      <w:tr w:rsidR="008603BB" w:rsidRPr="00197F27" w:rsidTr="00231AEA">
        <w:trPr>
          <w:jc w:val="center"/>
        </w:trPr>
        <w:tc>
          <w:tcPr>
            <w:tcW w:w="1791" w:type="dxa"/>
          </w:tcPr>
          <w:p w:rsidR="00C62A8B" w:rsidRPr="00197F27" w:rsidRDefault="00C62A8B" w:rsidP="00D3546C">
            <w:pPr>
              <w:rPr>
                <w:rFonts w:asciiTheme="minorBidi" w:hAnsiTheme="minorBidi" w:cstheme="minorBidi"/>
                <w:b/>
                <w:bCs/>
                <w:caps/>
                <w:sz w:val="22"/>
                <w:szCs w:val="22"/>
                <w:rtl/>
              </w:rPr>
            </w:pPr>
            <w:r w:rsidRPr="00197F27">
              <w:rPr>
                <w:rFonts w:asciiTheme="minorBidi" w:hAnsiTheme="minorBidi" w:cstheme="minorBidi"/>
                <w:b/>
                <w:bCs/>
                <w:caps/>
                <w:sz w:val="22"/>
                <w:szCs w:val="22"/>
                <w:rtl/>
              </w:rPr>
              <w:t>תחום הלימודים</w:t>
            </w:r>
          </w:p>
        </w:tc>
        <w:tc>
          <w:tcPr>
            <w:tcW w:w="3595" w:type="dxa"/>
            <w:shd w:val="clear" w:color="auto" w:fill="auto"/>
          </w:tcPr>
          <w:p w:rsidR="00C62A8B" w:rsidRPr="00197F27" w:rsidRDefault="00EA3759" w:rsidP="00D3546C">
            <w:pPr>
              <w:rPr>
                <w:rFonts w:asciiTheme="minorBidi" w:hAnsiTheme="minorBidi" w:cstheme="minorBidi"/>
                <w:b/>
                <w:bCs/>
                <w:caps/>
                <w:sz w:val="22"/>
                <w:szCs w:val="22"/>
                <w:rtl/>
              </w:rPr>
            </w:pPr>
            <w:r w:rsidRPr="00197F27">
              <w:rPr>
                <w:rFonts w:asciiTheme="minorBidi" w:hAnsiTheme="minorBidi" w:cstheme="minorBidi"/>
                <w:b/>
                <w:bCs/>
                <w:caps/>
                <w:sz w:val="22"/>
                <w:szCs w:val="22"/>
                <w:rtl/>
              </w:rPr>
              <w:t>שיעורים</w:t>
            </w:r>
          </w:p>
        </w:tc>
        <w:tc>
          <w:tcPr>
            <w:tcW w:w="709" w:type="dxa"/>
            <w:shd w:val="clear" w:color="auto" w:fill="auto"/>
          </w:tcPr>
          <w:p w:rsidR="00C62A8B" w:rsidRPr="00197F27" w:rsidRDefault="00C62A8B" w:rsidP="00D3546C">
            <w:pPr>
              <w:rPr>
                <w:rFonts w:asciiTheme="minorBidi" w:hAnsiTheme="minorBidi" w:cstheme="minorBidi"/>
                <w:b/>
                <w:bCs/>
                <w:caps/>
                <w:sz w:val="22"/>
                <w:szCs w:val="22"/>
                <w:rtl/>
              </w:rPr>
            </w:pPr>
            <w:r w:rsidRPr="00197F27">
              <w:rPr>
                <w:rFonts w:asciiTheme="minorBidi" w:hAnsiTheme="minorBidi" w:cstheme="minorBidi"/>
                <w:b/>
                <w:bCs/>
                <w:caps/>
                <w:sz w:val="22"/>
                <w:szCs w:val="22"/>
                <w:rtl/>
              </w:rPr>
              <w:t>שנה א'</w:t>
            </w:r>
          </w:p>
        </w:tc>
        <w:tc>
          <w:tcPr>
            <w:tcW w:w="992" w:type="dxa"/>
            <w:shd w:val="clear" w:color="auto" w:fill="auto"/>
          </w:tcPr>
          <w:p w:rsidR="00C62A8B" w:rsidRPr="00197F27" w:rsidRDefault="00C62A8B" w:rsidP="00D3546C">
            <w:pPr>
              <w:rPr>
                <w:rFonts w:asciiTheme="minorBidi" w:hAnsiTheme="minorBidi" w:cstheme="minorBidi"/>
                <w:b/>
                <w:bCs/>
                <w:caps/>
                <w:sz w:val="22"/>
                <w:szCs w:val="22"/>
                <w:rtl/>
              </w:rPr>
            </w:pPr>
            <w:r w:rsidRPr="00197F27">
              <w:rPr>
                <w:rFonts w:asciiTheme="minorBidi" w:hAnsiTheme="minorBidi" w:cstheme="minorBidi"/>
                <w:b/>
                <w:bCs/>
                <w:caps/>
                <w:sz w:val="22"/>
                <w:szCs w:val="22"/>
                <w:rtl/>
              </w:rPr>
              <w:t>שנה ב'</w:t>
            </w:r>
          </w:p>
        </w:tc>
        <w:tc>
          <w:tcPr>
            <w:tcW w:w="992" w:type="dxa"/>
            <w:shd w:val="clear" w:color="auto" w:fill="auto"/>
          </w:tcPr>
          <w:p w:rsidR="00C62A8B" w:rsidRPr="00197F27" w:rsidRDefault="00C62A8B" w:rsidP="00D3546C">
            <w:pPr>
              <w:rPr>
                <w:rFonts w:asciiTheme="minorBidi" w:hAnsiTheme="minorBidi" w:cstheme="minorBidi"/>
                <w:b/>
                <w:bCs/>
                <w:caps/>
                <w:sz w:val="22"/>
                <w:szCs w:val="22"/>
                <w:rtl/>
              </w:rPr>
            </w:pPr>
            <w:r w:rsidRPr="00197F27">
              <w:rPr>
                <w:rFonts w:asciiTheme="minorBidi" w:hAnsiTheme="minorBidi" w:cstheme="minorBidi"/>
                <w:b/>
                <w:bCs/>
                <w:caps/>
                <w:sz w:val="22"/>
                <w:szCs w:val="22"/>
                <w:rtl/>
              </w:rPr>
              <w:t>שנה ג'</w:t>
            </w:r>
          </w:p>
        </w:tc>
        <w:tc>
          <w:tcPr>
            <w:tcW w:w="1086" w:type="dxa"/>
            <w:shd w:val="clear" w:color="auto" w:fill="auto"/>
          </w:tcPr>
          <w:p w:rsidR="00C62A8B" w:rsidRPr="00197F27" w:rsidRDefault="00C62A8B" w:rsidP="00D3546C">
            <w:pPr>
              <w:rPr>
                <w:rFonts w:asciiTheme="minorBidi" w:hAnsiTheme="minorBidi" w:cstheme="minorBidi"/>
                <w:b/>
                <w:bCs/>
                <w:caps/>
                <w:sz w:val="22"/>
                <w:szCs w:val="22"/>
                <w:rtl/>
              </w:rPr>
            </w:pPr>
            <w:r w:rsidRPr="00197F27">
              <w:rPr>
                <w:rFonts w:asciiTheme="minorBidi" w:hAnsiTheme="minorBidi" w:cstheme="minorBidi"/>
                <w:b/>
                <w:bCs/>
                <w:caps/>
                <w:sz w:val="22"/>
                <w:szCs w:val="22"/>
                <w:rtl/>
              </w:rPr>
              <w:t>שנה ד'</w:t>
            </w:r>
          </w:p>
        </w:tc>
        <w:tc>
          <w:tcPr>
            <w:tcW w:w="1041" w:type="dxa"/>
          </w:tcPr>
          <w:p w:rsidR="00C62A8B" w:rsidRPr="00197F27" w:rsidRDefault="00197F27" w:rsidP="00D3546C">
            <w:pPr>
              <w:rPr>
                <w:rFonts w:asciiTheme="minorBidi" w:hAnsiTheme="minorBidi" w:cstheme="minorBidi"/>
                <w:b/>
                <w:bCs/>
                <w:caps/>
                <w:sz w:val="22"/>
                <w:szCs w:val="22"/>
                <w:rtl/>
              </w:rPr>
            </w:pPr>
            <w:r>
              <w:rPr>
                <w:rFonts w:asciiTheme="minorBidi" w:hAnsiTheme="minorBidi" w:cstheme="minorBidi" w:hint="cs"/>
                <w:b/>
                <w:bCs/>
                <w:caps/>
                <w:sz w:val="22"/>
                <w:szCs w:val="22"/>
                <w:rtl/>
              </w:rPr>
              <w:t>סה"כ נ"ז לתחום</w:t>
            </w:r>
          </w:p>
        </w:tc>
      </w:tr>
      <w:tr w:rsidR="00CA03C7" w:rsidRPr="00197F27" w:rsidTr="00231AEA">
        <w:trPr>
          <w:jc w:val="center"/>
        </w:trPr>
        <w:tc>
          <w:tcPr>
            <w:tcW w:w="1791" w:type="dxa"/>
            <w:vMerge w:val="restart"/>
          </w:tcPr>
          <w:p w:rsidR="00CA03C7" w:rsidRPr="00197F27" w:rsidRDefault="00CA03C7" w:rsidP="007D5FFD">
            <w:pPr>
              <w:rPr>
                <w:rFonts w:asciiTheme="minorBidi" w:hAnsiTheme="minorBidi" w:cstheme="minorBidi"/>
                <w:b/>
                <w:bCs/>
                <w:sz w:val="22"/>
                <w:szCs w:val="22"/>
                <w:rtl/>
              </w:rPr>
            </w:pPr>
            <w:r w:rsidRPr="00197F27">
              <w:rPr>
                <w:rFonts w:asciiTheme="minorBidi" w:hAnsiTheme="minorBidi" w:cstheme="minorBidi"/>
                <w:b/>
                <w:bCs/>
                <w:sz w:val="22"/>
                <w:szCs w:val="22"/>
                <w:rtl/>
              </w:rPr>
              <w:t>המקצוע הראשי</w:t>
            </w:r>
          </w:p>
        </w:tc>
        <w:tc>
          <w:tcPr>
            <w:tcW w:w="3595" w:type="dxa"/>
            <w:shd w:val="clear" w:color="auto" w:fill="auto"/>
          </w:tcPr>
          <w:p w:rsidR="00CA03C7" w:rsidRPr="00197F27" w:rsidRDefault="00CA03C7" w:rsidP="00D3546C">
            <w:pPr>
              <w:rPr>
                <w:rFonts w:asciiTheme="minorBidi" w:hAnsiTheme="minorBidi" w:cstheme="minorBidi"/>
                <w:sz w:val="22"/>
                <w:szCs w:val="22"/>
                <w:rtl/>
              </w:rPr>
            </w:pPr>
            <w:r w:rsidRPr="00197F27">
              <w:rPr>
                <w:rFonts w:asciiTheme="minorBidi" w:hAnsiTheme="minorBidi" w:cstheme="minorBidi"/>
                <w:sz w:val="22"/>
                <w:szCs w:val="22"/>
                <w:rtl/>
              </w:rPr>
              <w:t>שיעור יחידני</w:t>
            </w:r>
          </w:p>
        </w:tc>
        <w:tc>
          <w:tcPr>
            <w:tcW w:w="709" w:type="dxa"/>
            <w:shd w:val="clear" w:color="auto" w:fill="auto"/>
          </w:tcPr>
          <w:p w:rsidR="00CA03C7" w:rsidRPr="00197F27" w:rsidRDefault="00CA03C7" w:rsidP="00D3546C">
            <w:pPr>
              <w:rPr>
                <w:rFonts w:asciiTheme="minorBidi" w:hAnsiTheme="minorBidi" w:cstheme="minorBidi"/>
                <w:sz w:val="22"/>
                <w:szCs w:val="22"/>
                <w:rtl/>
              </w:rPr>
            </w:pPr>
          </w:p>
        </w:tc>
        <w:tc>
          <w:tcPr>
            <w:tcW w:w="992" w:type="dxa"/>
            <w:shd w:val="clear" w:color="auto" w:fill="auto"/>
          </w:tcPr>
          <w:p w:rsidR="00CA03C7" w:rsidRPr="00197F27" w:rsidRDefault="00CA03C7" w:rsidP="00D3546C">
            <w:pPr>
              <w:rPr>
                <w:rFonts w:asciiTheme="minorBidi" w:hAnsiTheme="minorBidi" w:cstheme="minorBidi"/>
                <w:sz w:val="22"/>
                <w:szCs w:val="22"/>
                <w:rtl/>
              </w:rPr>
            </w:pPr>
          </w:p>
        </w:tc>
        <w:tc>
          <w:tcPr>
            <w:tcW w:w="992" w:type="dxa"/>
            <w:shd w:val="clear" w:color="auto" w:fill="auto"/>
          </w:tcPr>
          <w:p w:rsidR="00CA03C7" w:rsidRPr="00197F27" w:rsidRDefault="00CA03C7" w:rsidP="00D3546C">
            <w:pPr>
              <w:rPr>
                <w:rFonts w:asciiTheme="minorBidi" w:hAnsiTheme="minorBidi" w:cstheme="minorBidi"/>
                <w:sz w:val="22"/>
                <w:szCs w:val="22"/>
                <w:rtl/>
              </w:rPr>
            </w:pPr>
            <w:r w:rsidRPr="00197F27">
              <w:rPr>
                <w:rFonts w:asciiTheme="minorBidi" w:hAnsiTheme="minorBidi" w:cstheme="minorBidi"/>
                <w:sz w:val="22"/>
                <w:szCs w:val="22"/>
                <w:rtl/>
              </w:rPr>
              <w:t>8</w:t>
            </w:r>
          </w:p>
        </w:tc>
        <w:tc>
          <w:tcPr>
            <w:tcW w:w="1086" w:type="dxa"/>
            <w:shd w:val="clear" w:color="auto" w:fill="auto"/>
          </w:tcPr>
          <w:p w:rsidR="00CA03C7" w:rsidRPr="00197F27" w:rsidRDefault="00CA03C7" w:rsidP="00D3546C">
            <w:pPr>
              <w:rPr>
                <w:rFonts w:asciiTheme="minorBidi" w:hAnsiTheme="minorBidi" w:cstheme="minorBidi"/>
                <w:sz w:val="22"/>
                <w:szCs w:val="22"/>
                <w:rtl/>
              </w:rPr>
            </w:pPr>
            <w:r w:rsidRPr="00197F27">
              <w:rPr>
                <w:rFonts w:asciiTheme="minorBidi" w:hAnsiTheme="minorBidi" w:cstheme="minorBidi"/>
                <w:sz w:val="22"/>
                <w:szCs w:val="22"/>
                <w:rtl/>
              </w:rPr>
              <w:t>8</w:t>
            </w:r>
          </w:p>
        </w:tc>
        <w:tc>
          <w:tcPr>
            <w:tcW w:w="1041" w:type="dxa"/>
            <w:vMerge w:val="restart"/>
          </w:tcPr>
          <w:p w:rsidR="00CA03C7" w:rsidRPr="00197F27" w:rsidRDefault="00CA7F38" w:rsidP="000E1827">
            <w:pPr>
              <w:rPr>
                <w:rFonts w:asciiTheme="minorBidi" w:hAnsiTheme="minorBidi" w:cstheme="minorBidi"/>
                <w:b/>
                <w:bCs/>
                <w:sz w:val="22"/>
                <w:szCs w:val="22"/>
                <w:rtl/>
              </w:rPr>
            </w:pPr>
            <w:r w:rsidRPr="00197F27">
              <w:rPr>
                <w:rFonts w:asciiTheme="minorBidi" w:hAnsiTheme="minorBidi" w:cstheme="minorBidi"/>
                <w:b/>
                <w:bCs/>
                <w:sz w:val="22"/>
                <w:szCs w:val="22"/>
                <w:rtl/>
              </w:rPr>
              <w:t xml:space="preserve"> </w:t>
            </w:r>
            <w:r w:rsidR="00CD27EE">
              <w:rPr>
                <w:rFonts w:asciiTheme="minorBidi" w:hAnsiTheme="minorBidi" w:cstheme="minorBidi" w:hint="cs"/>
                <w:b/>
                <w:bCs/>
                <w:sz w:val="22"/>
                <w:szCs w:val="22"/>
                <w:rtl/>
              </w:rPr>
              <w:t>32</w:t>
            </w:r>
            <w:r w:rsidR="0007619C" w:rsidRPr="00197F27">
              <w:rPr>
                <w:rFonts w:asciiTheme="minorBidi" w:hAnsiTheme="minorBidi" w:cstheme="minorBidi"/>
                <w:b/>
                <w:bCs/>
                <w:sz w:val="22"/>
                <w:szCs w:val="22"/>
                <w:rtl/>
              </w:rPr>
              <w:t xml:space="preserve"> </w:t>
            </w:r>
          </w:p>
        </w:tc>
      </w:tr>
      <w:tr w:rsidR="00CA03C7" w:rsidRPr="00197F27" w:rsidTr="00231AEA">
        <w:trPr>
          <w:trHeight w:val="308"/>
          <w:jc w:val="center"/>
        </w:trPr>
        <w:tc>
          <w:tcPr>
            <w:tcW w:w="1791" w:type="dxa"/>
            <w:vMerge/>
          </w:tcPr>
          <w:p w:rsidR="00CA03C7" w:rsidRPr="00197F27" w:rsidRDefault="00CA03C7" w:rsidP="00D3546C">
            <w:pPr>
              <w:rPr>
                <w:rFonts w:asciiTheme="minorBidi" w:hAnsiTheme="minorBidi" w:cstheme="minorBidi"/>
                <w:b/>
                <w:bCs/>
                <w:sz w:val="22"/>
                <w:szCs w:val="22"/>
                <w:rtl/>
              </w:rPr>
            </w:pPr>
          </w:p>
        </w:tc>
        <w:tc>
          <w:tcPr>
            <w:tcW w:w="3595" w:type="dxa"/>
            <w:shd w:val="clear" w:color="auto" w:fill="auto"/>
          </w:tcPr>
          <w:p w:rsidR="00CA03C7" w:rsidRPr="00197F27" w:rsidRDefault="00CA03C7" w:rsidP="00D3546C">
            <w:pPr>
              <w:rPr>
                <w:rFonts w:asciiTheme="minorBidi" w:hAnsiTheme="minorBidi" w:cstheme="minorBidi"/>
                <w:sz w:val="22"/>
                <w:szCs w:val="22"/>
                <w:rtl/>
              </w:rPr>
            </w:pPr>
            <w:r w:rsidRPr="00197F27">
              <w:rPr>
                <w:rFonts w:asciiTheme="minorBidi" w:hAnsiTheme="minorBidi" w:cstheme="minorBidi"/>
                <w:sz w:val="22"/>
                <w:szCs w:val="22"/>
                <w:rtl/>
              </w:rPr>
              <w:t>פסנתר יחידני</w:t>
            </w:r>
          </w:p>
        </w:tc>
        <w:tc>
          <w:tcPr>
            <w:tcW w:w="709" w:type="dxa"/>
            <w:shd w:val="clear" w:color="auto" w:fill="auto"/>
          </w:tcPr>
          <w:p w:rsidR="00CA03C7" w:rsidRPr="00197F27" w:rsidRDefault="00CD27EE" w:rsidP="00D3546C">
            <w:pPr>
              <w:rPr>
                <w:rFonts w:asciiTheme="minorBidi" w:hAnsiTheme="minorBidi" w:cstheme="minorBidi"/>
                <w:sz w:val="22"/>
                <w:szCs w:val="22"/>
                <w:rtl/>
              </w:rPr>
            </w:pPr>
            <w:r>
              <w:rPr>
                <w:rFonts w:asciiTheme="minorBidi" w:hAnsiTheme="minorBidi" w:cstheme="minorBidi" w:hint="cs"/>
                <w:sz w:val="22"/>
                <w:szCs w:val="22"/>
                <w:rtl/>
              </w:rPr>
              <w:t>8</w:t>
            </w:r>
          </w:p>
        </w:tc>
        <w:tc>
          <w:tcPr>
            <w:tcW w:w="992" w:type="dxa"/>
            <w:shd w:val="clear" w:color="auto" w:fill="auto"/>
          </w:tcPr>
          <w:p w:rsidR="00CA03C7" w:rsidRPr="00197F27" w:rsidRDefault="00CD27EE" w:rsidP="00D3546C">
            <w:pPr>
              <w:rPr>
                <w:rFonts w:asciiTheme="minorBidi" w:hAnsiTheme="minorBidi" w:cstheme="minorBidi"/>
                <w:sz w:val="22"/>
                <w:szCs w:val="22"/>
                <w:rtl/>
              </w:rPr>
            </w:pPr>
            <w:r>
              <w:rPr>
                <w:rFonts w:asciiTheme="minorBidi" w:hAnsiTheme="minorBidi" w:cstheme="minorBidi" w:hint="cs"/>
                <w:sz w:val="22"/>
                <w:szCs w:val="22"/>
                <w:rtl/>
              </w:rPr>
              <w:t>8</w:t>
            </w:r>
          </w:p>
        </w:tc>
        <w:tc>
          <w:tcPr>
            <w:tcW w:w="992" w:type="dxa"/>
            <w:shd w:val="clear" w:color="auto" w:fill="auto"/>
          </w:tcPr>
          <w:p w:rsidR="00CA03C7" w:rsidRPr="00197F27" w:rsidRDefault="00CA03C7" w:rsidP="00D3546C">
            <w:pPr>
              <w:rPr>
                <w:rFonts w:asciiTheme="minorBidi" w:hAnsiTheme="minorBidi" w:cstheme="minorBidi"/>
                <w:sz w:val="22"/>
                <w:szCs w:val="22"/>
                <w:rtl/>
              </w:rPr>
            </w:pPr>
          </w:p>
        </w:tc>
        <w:tc>
          <w:tcPr>
            <w:tcW w:w="1086" w:type="dxa"/>
            <w:shd w:val="clear" w:color="auto" w:fill="auto"/>
          </w:tcPr>
          <w:p w:rsidR="00CA03C7" w:rsidRPr="00197F27" w:rsidRDefault="00CA03C7" w:rsidP="00D3546C">
            <w:pPr>
              <w:rPr>
                <w:rFonts w:asciiTheme="minorBidi" w:hAnsiTheme="minorBidi" w:cstheme="minorBidi"/>
                <w:sz w:val="22"/>
                <w:szCs w:val="22"/>
                <w:rtl/>
              </w:rPr>
            </w:pPr>
          </w:p>
        </w:tc>
        <w:tc>
          <w:tcPr>
            <w:tcW w:w="1041" w:type="dxa"/>
            <w:vMerge/>
          </w:tcPr>
          <w:p w:rsidR="00CA03C7" w:rsidRPr="00197F27" w:rsidRDefault="00CA03C7" w:rsidP="00D3546C">
            <w:pPr>
              <w:rPr>
                <w:rFonts w:asciiTheme="minorBidi" w:hAnsiTheme="minorBidi" w:cstheme="minorBidi"/>
                <w:b/>
                <w:bCs/>
                <w:sz w:val="22"/>
                <w:szCs w:val="22"/>
                <w:rtl/>
              </w:rPr>
            </w:pPr>
          </w:p>
        </w:tc>
      </w:tr>
      <w:tr w:rsidR="008603BB" w:rsidRPr="00197F27" w:rsidTr="00231AEA">
        <w:trPr>
          <w:jc w:val="center"/>
        </w:trPr>
        <w:tc>
          <w:tcPr>
            <w:tcW w:w="1791" w:type="dxa"/>
            <w:vMerge w:val="restart"/>
          </w:tcPr>
          <w:p w:rsidR="00F544C7" w:rsidRPr="00197F27" w:rsidRDefault="00F544C7" w:rsidP="00D3546C">
            <w:pPr>
              <w:rPr>
                <w:rFonts w:asciiTheme="minorBidi" w:hAnsiTheme="minorBidi" w:cstheme="minorBidi"/>
                <w:b/>
                <w:bCs/>
                <w:sz w:val="22"/>
                <w:szCs w:val="22"/>
                <w:rtl/>
              </w:rPr>
            </w:pPr>
            <w:r w:rsidRPr="00197F27">
              <w:rPr>
                <w:rFonts w:asciiTheme="minorBidi" w:hAnsiTheme="minorBidi" w:cstheme="minorBidi"/>
                <w:b/>
                <w:bCs/>
                <w:sz w:val="22"/>
                <w:szCs w:val="22"/>
                <w:rtl/>
              </w:rPr>
              <w:t>תיאוריה מוסיקלית</w:t>
            </w:r>
          </w:p>
        </w:tc>
        <w:tc>
          <w:tcPr>
            <w:tcW w:w="3595" w:type="dxa"/>
            <w:shd w:val="clear" w:color="auto" w:fill="auto"/>
          </w:tcPr>
          <w:p w:rsidR="00F544C7" w:rsidRPr="00197F27" w:rsidRDefault="00F544C7" w:rsidP="00D3546C">
            <w:pPr>
              <w:rPr>
                <w:rFonts w:asciiTheme="minorBidi" w:hAnsiTheme="minorBidi" w:cstheme="minorBidi"/>
                <w:sz w:val="22"/>
                <w:szCs w:val="22"/>
                <w:rtl/>
              </w:rPr>
            </w:pPr>
            <w:r w:rsidRPr="00197F27">
              <w:rPr>
                <w:rFonts w:asciiTheme="minorBidi" w:hAnsiTheme="minorBidi" w:cstheme="minorBidi"/>
                <w:sz w:val="22"/>
                <w:szCs w:val="22"/>
                <w:rtl/>
              </w:rPr>
              <w:t>תורת המוסיקה א'</w:t>
            </w:r>
            <w:r w:rsidR="00CF3A94" w:rsidRPr="00197F27">
              <w:rPr>
                <w:rFonts w:asciiTheme="minorBidi" w:hAnsiTheme="minorBidi" w:cstheme="minorBidi"/>
                <w:sz w:val="22"/>
                <w:szCs w:val="22"/>
                <w:rtl/>
              </w:rPr>
              <w:t>, ב', ג', ד'</w:t>
            </w:r>
          </w:p>
        </w:tc>
        <w:tc>
          <w:tcPr>
            <w:tcW w:w="709" w:type="dxa"/>
            <w:shd w:val="clear" w:color="auto" w:fill="auto"/>
          </w:tcPr>
          <w:p w:rsidR="00F544C7" w:rsidRPr="00197F27" w:rsidRDefault="0093343F" w:rsidP="00D3546C">
            <w:pPr>
              <w:rPr>
                <w:rFonts w:asciiTheme="minorBidi" w:hAnsiTheme="minorBidi" w:cstheme="minorBidi"/>
                <w:sz w:val="22"/>
                <w:szCs w:val="22"/>
                <w:rtl/>
              </w:rPr>
            </w:pPr>
            <w:r w:rsidRPr="00197F27">
              <w:rPr>
                <w:rFonts w:asciiTheme="minorBidi" w:hAnsiTheme="minorBidi" w:cstheme="minorBidi"/>
                <w:sz w:val="22"/>
                <w:szCs w:val="22"/>
                <w:rtl/>
              </w:rPr>
              <w:t>6</w:t>
            </w:r>
          </w:p>
        </w:tc>
        <w:tc>
          <w:tcPr>
            <w:tcW w:w="992" w:type="dxa"/>
            <w:shd w:val="clear" w:color="auto" w:fill="auto"/>
          </w:tcPr>
          <w:p w:rsidR="00F544C7" w:rsidRPr="00197F27" w:rsidRDefault="0093343F" w:rsidP="00D3546C">
            <w:pPr>
              <w:rPr>
                <w:rFonts w:asciiTheme="minorBidi" w:hAnsiTheme="minorBidi" w:cstheme="minorBidi"/>
                <w:sz w:val="22"/>
                <w:szCs w:val="22"/>
                <w:rtl/>
              </w:rPr>
            </w:pPr>
            <w:r w:rsidRPr="00197F27">
              <w:rPr>
                <w:rFonts w:asciiTheme="minorBidi" w:hAnsiTheme="minorBidi" w:cstheme="minorBidi"/>
                <w:sz w:val="22"/>
                <w:szCs w:val="22"/>
                <w:rtl/>
              </w:rPr>
              <w:t>6</w:t>
            </w:r>
          </w:p>
        </w:tc>
        <w:tc>
          <w:tcPr>
            <w:tcW w:w="992" w:type="dxa"/>
            <w:shd w:val="clear" w:color="auto" w:fill="auto"/>
          </w:tcPr>
          <w:p w:rsidR="00F544C7" w:rsidRPr="00197F27" w:rsidRDefault="001B2EE0" w:rsidP="00D3546C">
            <w:pPr>
              <w:rPr>
                <w:rFonts w:asciiTheme="minorBidi" w:hAnsiTheme="minorBidi" w:cstheme="minorBidi"/>
                <w:sz w:val="22"/>
                <w:szCs w:val="22"/>
                <w:rtl/>
              </w:rPr>
            </w:pPr>
            <w:r w:rsidRPr="00197F27">
              <w:rPr>
                <w:rFonts w:asciiTheme="minorBidi" w:hAnsiTheme="minorBidi" w:cstheme="minorBidi"/>
                <w:sz w:val="22"/>
                <w:szCs w:val="22"/>
                <w:rtl/>
              </w:rPr>
              <w:t>6</w:t>
            </w:r>
          </w:p>
        </w:tc>
        <w:tc>
          <w:tcPr>
            <w:tcW w:w="1086" w:type="dxa"/>
            <w:shd w:val="clear" w:color="auto" w:fill="auto"/>
          </w:tcPr>
          <w:p w:rsidR="00F544C7" w:rsidRPr="00197F27" w:rsidRDefault="001B2EE0" w:rsidP="00D3546C">
            <w:pPr>
              <w:rPr>
                <w:rFonts w:asciiTheme="minorBidi" w:hAnsiTheme="minorBidi" w:cstheme="minorBidi"/>
                <w:sz w:val="22"/>
                <w:szCs w:val="22"/>
                <w:rtl/>
              </w:rPr>
            </w:pPr>
            <w:r w:rsidRPr="00197F27">
              <w:rPr>
                <w:rFonts w:asciiTheme="minorBidi" w:hAnsiTheme="minorBidi" w:cstheme="minorBidi"/>
                <w:sz w:val="22"/>
                <w:szCs w:val="22"/>
                <w:rtl/>
              </w:rPr>
              <w:t>6</w:t>
            </w:r>
          </w:p>
        </w:tc>
        <w:tc>
          <w:tcPr>
            <w:tcW w:w="1041" w:type="dxa"/>
            <w:vMerge w:val="restart"/>
          </w:tcPr>
          <w:p w:rsidR="00460C53" w:rsidRPr="00197F27" w:rsidRDefault="00460C53" w:rsidP="00FB5700">
            <w:pPr>
              <w:rPr>
                <w:rFonts w:asciiTheme="minorBidi" w:hAnsiTheme="minorBidi" w:cstheme="minorBidi"/>
                <w:b/>
                <w:bCs/>
                <w:sz w:val="22"/>
                <w:szCs w:val="22"/>
                <w:rtl/>
              </w:rPr>
            </w:pPr>
            <w:r w:rsidRPr="00197F27">
              <w:rPr>
                <w:rFonts w:asciiTheme="minorBidi" w:hAnsiTheme="minorBidi" w:cstheme="minorBidi"/>
                <w:b/>
                <w:bCs/>
                <w:sz w:val="22"/>
                <w:szCs w:val="22"/>
                <w:rtl/>
              </w:rPr>
              <w:t>44</w:t>
            </w:r>
            <w:r w:rsidR="00CA7F38" w:rsidRPr="00197F27">
              <w:rPr>
                <w:rFonts w:asciiTheme="minorBidi" w:hAnsiTheme="minorBidi" w:cstheme="minorBidi"/>
                <w:b/>
                <w:bCs/>
                <w:sz w:val="22"/>
                <w:szCs w:val="22"/>
                <w:rtl/>
              </w:rPr>
              <w:t xml:space="preserve"> </w:t>
            </w:r>
          </w:p>
        </w:tc>
      </w:tr>
      <w:tr w:rsidR="00F824FD" w:rsidRPr="00197F27" w:rsidTr="00231AEA">
        <w:trPr>
          <w:trHeight w:val="288"/>
          <w:jc w:val="center"/>
        </w:trPr>
        <w:tc>
          <w:tcPr>
            <w:tcW w:w="1791" w:type="dxa"/>
            <w:vMerge/>
          </w:tcPr>
          <w:p w:rsidR="00F824FD" w:rsidRPr="00197F27" w:rsidRDefault="00F824FD" w:rsidP="00F824FD">
            <w:pPr>
              <w:rPr>
                <w:rFonts w:asciiTheme="minorBidi" w:hAnsiTheme="minorBidi" w:cstheme="minorBidi"/>
                <w:b/>
                <w:bCs/>
                <w:sz w:val="22"/>
                <w:szCs w:val="22"/>
                <w:rtl/>
              </w:rPr>
            </w:pPr>
          </w:p>
        </w:tc>
        <w:tc>
          <w:tcPr>
            <w:tcW w:w="3595" w:type="dxa"/>
            <w:shd w:val="clear" w:color="auto" w:fill="auto"/>
          </w:tcPr>
          <w:p w:rsidR="00F824FD" w:rsidRPr="00197F27" w:rsidRDefault="00F824FD" w:rsidP="007D5FFD">
            <w:pPr>
              <w:rPr>
                <w:rFonts w:asciiTheme="minorBidi" w:hAnsiTheme="minorBidi" w:cstheme="minorBidi"/>
                <w:sz w:val="22"/>
                <w:szCs w:val="22"/>
              </w:rPr>
            </w:pPr>
            <w:r w:rsidRPr="00197F27">
              <w:rPr>
                <w:rFonts w:asciiTheme="minorBidi" w:hAnsiTheme="minorBidi" w:cstheme="minorBidi"/>
                <w:sz w:val="22"/>
                <w:szCs w:val="22"/>
                <w:rtl/>
              </w:rPr>
              <w:t xml:space="preserve">פיתוח שמיעה </w:t>
            </w:r>
            <w:r w:rsidR="00496C4E">
              <w:rPr>
                <w:rFonts w:asciiTheme="minorBidi" w:hAnsiTheme="minorBidi" w:cstheme="minorBidi" w:hint="cs"/>
                <w:sz w:val="22"/>
                <w:szCs w:val="22"/>
                <w:rtl/>
              </w:rPr>
              <w:t>עד רמה 8 (6 סמסטרים)</w:t>
            </w:r>
            <w:r w:rsidRPr="00197F27">
              <w:rPr>
                <w:rFonts w:asciiTheme="minorBidi" w:hAnsiTheme="minorBidi" w:cstheme="minorBidi"/>
                <w:sz w:val="22"/>
                <w:szCs w:val="22"/>
                <w:rtl/>
              </w:rPr>
              <w:t xml:space="preserve"> </w:t>
            </w:r>
          </w:p>
        </w:tc>
        <w:tc>
          <w:tcPr>
            <w:tcW w:w="709" w:type="dxa"/>
            <w:shd w:val="clear" w:color="auto" w:fill="auto"/>
          </w:tcPr>
          <w:p w:rsidR="00F824FD" w:rsidRPr="00197F27" w:rsidRDefault="00F824FD" w:rsidP="00F824FD">
            <w:pPr>
              <w:rPr>
                <w:rFonts w:asciiTheme="minorBidi" w:hAnsiTheme="minorBidi" w:cstheme="minorBidi"/>
                <w:sz w:val="22"/>
                <w:szCs w:val="22"/>
                <w:rtl/>
              </w:rPr>
            </w:pPr>
            <w:r w:rsidRPr="00197F27">
              <w:rPr>
                <w:rFonts w:asciiTheme="minorBidi" w:hAnsiTheme="minorBidi" w:cstheme="minorBidi"/>
                <w:sz w:val="22"/>
                <w:szCs w:val="22"/>
                <w:rtl/>
              </w:rPr>
              <w:t>6</w:t>
            </w:r>
          </w:p>
        </w:tc>
        <w:tc>
          <w:tcPr>
            <w:tcW w:w="992" w:type="dxa"/>
            <w:shd w:val="clear" w:color="auto" w:fill="auto"/>
          </w:tcPr>
          <w:p w:rsidR="00F824FD" w:rsidRPr="00197F27" w:rsidRDefault="00F824FD" w:rsidP="00F824FD">
            <w:pPr>
              <w:rPr>
                <w:rFonts w:asciiTheme="minorBidi" w:hAnsiTheme="minorBidi" w:cstheme="minorBidi"/>
                <w:sz w:val="22"/>
                <w:szCs w:val="22"/>
                <w:rtl/>
              </w:rPr>
            </w:pPr>
            <w:r w:rsidRPr="00197F27">
              <w:rPr>
                <w:rFonts w:asciiTheme="minorBidi" w:hAnsiTheme="minorBidi" w:cstheme="minorBidi"/>
                <w:sz w:val="22"/>
                <w:szCs w:val="22"/>
                <w:rtl/>
              </w:rPr>
              <w:t>6</w:t>
            </w:r>
          </w:p>
        </w:tc>
        <w:tc>
          <w:tcPr>
            <w:tcW w:w="992" w:type="dxa"/>
            <w:shd w:val="clear" w:color="auto" w:fill="auto"/>
          </w:tcPr>
          <w:p w:rsidR="00F824FD" w:rsidRPr="00197F27" w:rsidRDefault="00F824FD" w:rsidP="00F824FD">
            <w:pPr>
              <w:rPr>
                <w:rFonts w:asciiTheme="minorBidi" w:hAnsiTheme="minorBidi" w:cstheme="minorBidi"/>
                <w:sz w:val="22"/>
                <w:szCs w:val="22"/>
                <w:rtl/>
              </w:rPr>
            </w:pPr>
            <w:r w:rsidRPr="00197F27">
              <w:rPr>
                <w:rFonts w:asciiTheme="minorBidi" w:hAnsiTheme="minorBidi" w:cstheme="minorBidi"/>
                <w:sz w:val="22"/>
                <w:szCs w:val="22"/>
                <w:rtl/>
              </w:rPr>
              <w:t xml:space="preserve">4 </w:t>
            </w:r>
          </w:p>
        </w:tc>
        <w:tc>
          <w:tcPr>
            <w:tcW w:w="1086" w:type="dxa"/>
            <w:shd w:val="clear" w:color="auto" w:fill="auto"/>
          </w:tcPr>
          <w:p w:rsidR="00F824FD" w:rsidRPr="00197F27" w:rsidRDefault="00F824FD" w:rsidP="00F824FD">
            <w:pPr>
              <w:rPr>
                <w:rFonts w:asciiTheme="minorBidi" w:hAnsiTheme="minorBidi" w:cstheme="minorBidi"/>
                <w:sz w:val="22"/>
                <w:szCs w:val="22"/>
                <w:rtl/>
              </w:rPr>
            </w:pPr>
          </w:p>
        </w:tc>
        <w:tc>
          <w:tcPr>
            <w:tcW w:w="1041" w:type="dxa"/>
            <w:vMerge/>
          </w:tcPr>
          <w:p w:rsidR="00F824FD" w:rsidRPr="00197F27" w:rsidRDefault="00F824FD" w:rsidP="00F824FD">
            <w:pPr>
              <w:rPr>
                <w:rFonts w:asciiTheme="minorBidi" w:hAnsiTheme="minorBidi" w:cstheme="minorBidi"/>
                <w:b/>
                <w:bCs/>
                <w:sz w:val="22"/>
                <w:szCs w:val="22"/>
                <w:rtl/>
              </w:rPr>
            </w:pPr>
          </w:p>
        </w:tc>
      </w:tr>
      <w:tr w:rsidR="008603BB" w:rsidRPr="00197F27" w:rsidTr="00231AEA">
        <w:trPr>
          <w:jc w:val="center"/>
        </w:trPr>
        <w:tc>
          <w:tcPr>
            <w:tcW w:w="1791" w:type="dxa"/>
            <w:vMerge/>
          </w:tcPr>
          <w:p w:rsidR="00CF3A94" w:rsidRPr="00197F27" w:rsidRDefault="00CF3A94" w:rsidP="00D3546C">
            <w:pPr>
              <w:rPr>
                <w:rFonts w:asciiTheme="minorBidi" w:hAnsiTheme="minorBidi" w:cstheme="minorBidi"/>
                <w:b/>
                <w:bCs/>
                <w:sz w:val="22"/>
                <w:szCs w:val="22"/>
                <w:rtl/>
              </w:rPr>
            </w:pPr>
          </w:p>
        </w:tc>
        <w:tc>
          <w:tcPr>
            <w:tcW w:w="3595" w:type="dxa"/>
            <w:shd w:val="clear" w:color="auto" w:fill="auto"/>
          </w:tcPr>
          <w:p w:rsidR="00CF3A94" w:rsidRPr="00197F27" w:rsidRDefault="006A02D9" w:rsidP="00D3546C">
            <w:pPr>
              <w:rPr>
                <w:rFonts w:asciiTheme="minorBidi" w:hAnsiTheme="minorBidi" w:cstheme="minorBidi"/>
                <w:sz w:val="22"/>
                <w:szCs w:val="22"/>
                <w:rtl/>
              </w:rPr>
            </w:pPr>
            <w:r w:rsidRPr="00197F27">
              <w:rPr>
                <w:rFonts w:asciiTheme="minorBidi" w:hAnsiTheme="minorBidi" w:cstheme="minorBidi"/>
                <w:sz w:val="22"/>
                <w:szCs w:val="22"/>
                <w:rtl/>
              </w:rPr>
              <w:t>ניתוח יצירות</w:t>
            </w:r>
            <w:r w:rsidR="00834241">
              <w:rPr>
                <w:rFonts w:asciiTheme="minorBidi" w:hAnsiTheme="minorBidi" w:cstheme="minorBidi" w:hint="cs"/>
                <w:sz w:val="22"/>
                <w:szCs w:val="22"/>
                <w:rtl/>
              </w:rPr>
              <w:t xml:space="preserve"> 1</w:t>
            </w:r>
          </w:p>
        </w:tc>
        <w:tc>
          <w:tcPr>
            <w:tcW w:w="709" w:type="dxa"/>
            <w:shd w:val="clear" w:color="auto" w:fill="auto"/>
          </w:tcPr>
          <w:p w:rsidR="00CF3A94" w:rsidRPr="00197F27" w:rsidRDefault="00CF3A94" w:rsidP="00D3546C">
            <w:pPr>
              <w:rPr>
                <w:rFonts w:asciiTheme="minorBidi" w:hAnsiTheme="minorBidi" w:cstheme="minorBidi"/>
                <w:sz w:val="22"/>
                <w:szCs w:val="22"/>
                <w:rtl/>
              </w:rPr>
            </w:pPr>
          </w:p>
        </w:tc>
        <w:tc>
          <w:tcPr>
            <w:tcW w:w="992" w:type="dxa"/>
            <w:shd w:val="clear" w:color="auto" w:fill="auto"/>
          </w:tcPr>
          <w:p w:rsidR="00CF3A94" w:rsidRPr="00197F27" w:rsidRDefault="00CF3A94" w:rsidP="00D3546C">
            <w:pPr>
              <w:rPr>
                <w:rFonts w:asciiTheme="minorBidi" w:hAnsiTheme="minorBidi" w:cstheme="minorBidi"/>
                <w:sz w:val="22"/>
                <w:szCs w:val="22"/>
                <w:rtl/>
              </w:rPr>
            </w:pPr>
          </w:p>
        </w:tc>
        <w:tc>
          <w:tcPr>
            <w:tcW w:w="992" w:type="dxa"/>
            <w:shd w:val="clear" w:color="auto" w:fill="auto"/>
          </w:tcPr>
          <w:p w:rsidR="00CF3A94" w:rsidRPr="00197F27" w:rsidRDefault="00CF3A94" w:rsidP="00D3546C">
            <w:pPr>
              <w:rPr>
                <w:rFonts w:asciiTheme="minorBidi" w:hAnsiTheme="minorBidi" w:cstheme="minorBidi"/>
                <w:sz w:val="22"/>
                <w:szCs w:val="22"/>
                <w:rtl/>
              </w:rPr>
            </w:pPr>
            <w:r w:rsidRPr="00197F27">
              <w:rPr>
                <w:rFonts w:asciiTheme="minorBidi" w:hAnsiTheme="minorBidi" w:cstheme="minorBidi"/>
                <w:sz w:val="22"/>
                <w:szCs w:val="22"/>
                <w:rtl/>
              </w:rPr>
              <w:t>4</w:t>
            </w:r>
          </w:p>
        </w:tc>
        <w:tc>
          <w:tcPr>
            <w:tcW w:w="1086" w:type="dxa"/>
            <w:shd w:val="clear" w:color="auto" w:fill="auto"/>
          </w:tcPr>
          <w:p w:rsidR="00CF3A94" w:rsidRPr="00197F27" w:rsidRDefault="00CF3A94" w:rsidP="00D3546C">
            <w:pPr>
              <w:rPr>
                <w:rFonts w:asciiTheme="minorBidi" w:hAnsiTheme="minorBidi" w:cstheme="minorBidi"/>
                <w:sz w:val="22"/>
                <w:szCs w:val="22"/>
                <w:rtl/>
              </w:rPr>
            </w:pPr>
          </w:p>
        </w:tc>
        <w:tc>
          <w:tcPr>
            <w:tcW w:w="1041" w:type="dxa"/>
            <w:vMerge/>
          </w:tcPr>
          <w:p w:rsidR="00CF3A94" w:rsidRPr="00197F27" w:rsidRDefault="00CF3A94" w:rsidP="00D3546C">
            <w:pPr>
              <w:rPr>
                <w:rFonts w:asciiTheme="minorBidi" w:hAnsiTheme="minorBidi" w:cstheme="minorBidi"/>
                <w:b/>
                <w:bCs/>
                <w:sz w:val="22"/>
                <w:szCs w:val="22"/>
                <w:rtl/>
              </w:rPr>
            </w:pPr>
          </w:p>
        </w:tc>
      </w:tr>
      <w:tr w:rsidR="008E53BF" w:rsidRPr="00197F27" w:rsidTr="00231AEA">
        <w:trPr>
          <w:jc w:val="center"/>
        </w:trPr>
        <w:tc>
          <w:tcPr>
            <w:tcW w:w="1791" w:type="dxa"/>
            <w:vMerge w:val="restart"/>
          </w:tcPr>
          <w:p w:rsidR="008E53BF" w:rsidRPr="00197F27" w:rsidRDefault="008E53BF" w:rsidP="00D3546C">
            <w:pPr>
              <w:rPr>
                <w:rFonts w:asciiTheme="minorBidi" w:hAnsiTheme="minorBidi" w:cstheme="minorBidi"/>
                <w:b/>
                <w:bCs/>
                <w:sz w:val="22"/>
                <w:szCs w:val="22"/>
                <w:rtl/>
              </w:rPr>
            </w:pPr>
            <w:r>
              <w:rPr>
                <w:rFonts w:asciiTheme="minorBidi" w:hAnsiTheme="minorBidi" w:cstheme="minorBidi" w:hint="cs"/>
                <w:b/>
                <w:bCs/>
                <w:sz w:val="22"/>
                <w:szCs w:val="22"/>
                <w:rtl/>
              </w:rPr>
              <w:t>קורסי חובה במחלקה</w:t>
            </w:r>
          </w:p>
        </w:tc>
        <w:tc>
          <w:tcPr>
            <w:tcW w:w="3595" w:type="dxa"/>
            <w:shd w:val="clear" w:color="auto" w:fill="auto"/>
          </w:tcPr>
          <w:p w:rsidR="008E53BF" w:rsidRPr="00197F27" w:rsidRDefault="008E53BF" w:rsidP="00D3546C">
            <w:pPr>
              <w:rPr>
                <w:rFonts w:asciiTheme="minorBidi" w:hAnsiTheme="minorBidi" w:cstheme="minorBidi"/>
                <w:sz w:val="22"/>
                <w:szCs w:val="22"/>
                <w:rtl/>
              </w:rPr>
            </w:pPr>
            <w:r w:rsidRPr="00197F27">
              <w:rPr>
                <w:rFonts w:asciiTheme="minorBidi" w:hAnsiTheme="minorBidi" w:cstheme="minorBidi"/>
                <w:sz w:val="22"/>
                <w:szCs w:val="22"/>
                <w:rtl/>
              </w:rPr>
              <w:t>הרמוניה ליד המקלדת</w:t>
            </w:r>
          </w:p>
        </w:tc>
        <w:tc>
          <w:tcPr>
            <w:tcW w:w="709" w:type="dxa"/>
            <w:shd w:val="clear" w:color="auto" w:fill="auto"/>
          </w:tcPr>
          <w:p w:rsidR="008E53BF" w:rsidRPr="00197F27" w:rsidRDefault="008E53BF" w:rsidP="00D3546C">
            <w:pPr>
              <w:rPr>
                <w:rFonts w:asciiTheme="minorBidi" w:hAnsiTheme="minorBidi" w:cstheme="minorBidi"/>
                <w:sz w:val="22"/>
                <w:szCs w:val="22"/>
                <w:rtl/>
              </w:rPr>
            </w:pPr>
            <w:r w:rsidRPr="00197F27">
              <w:rPr>
                <w:rFonts w:asciiTheme="minorBidi" w:hAnsiTheme="minorBidi" w:cstheme="minorBidi"/>
                <w:sz w:val="22"/>
                <w:szCs w:val="22"/>
                <w:rtl/>
              </w:rPr>
              <w:t>2</w:t>
            </w:r>
          </w:p>
        </w:tc>
        <w:tc>
          <w:tcPr>
            <w:tcW w:w="992" w:type="dxa"/>
            <w:shd w:val="clear" w:color="auto" w:fill="auto"/>
          </w:tcPr>
          <w:p w:rsidR="008E53BF" w:rsidRPr="00197F27" w:rsidRDefault="008E53BF" w:rsidP="00D3546C">
            <w:pPr>
              <w:rPr>
                <w:rFonts w:asciiTheme="minorBidi" w:hAnsiTheme="minorBidi" w:cstheme="minorBidi"/>
                <w:sz w:val="22"/>
                <w:szCs w:val="22"/>
                <w:rtl/>
              </w:rPr>
            </w:pPr>
            <w:r w:rsidRPr="00197F27">
              <w:rPr>
                <w:rFonts w:asciiTheme="minorBidi" w:hAnsiTheme="minorBidi" w:cstheme="minorBidi"/>
                <w:sz w:val="22"/>
                <w:szCs w:val="22"/>
                <w:rtl/>
              </w:rPr>
              <w:t>2</w:t>
            </w:r>
          </w:p>
        </w:tc>
        <w:tc>
          <w:tcPr>
            <w:tcW w:w="992" w:type="dxa"/>
            <w:shd w:val="clear" w:color="auto" w:fill="auto"/>
          </w:tcPr>
          <w:p w:rsidR="008E53BF" w:rsidRPr="00197F27" w:rsidRDefault="008E53BF" w:rsidP="00D3546C">
            <w:pPr>
              <w:rPr>
                <w:rFonts w:asciiTheme="minorBidi" w:hAnsiTheme="minorBidi" w:cstheme="minorBidi"/>
                <w:sz w:val="22"/>
                <w:szCs w:val="22"/>
                <w:rtl/>
              </w:rPr>
            </w:pPr>
          </w:p>
        </w:tc>
        <w:tc>
          <w:tcPr>
            <w:tcW w:w="1086" w:type="dxa"/>
            <w:shd w:val="clear" w:color="auto" w:fill="auto"/>
          </w:tcPr>
          <w:p w:rsidR="008E53BF" w:rsidRPr="00197F27" w:rsidRDefault="008E53BF" w:rsidP="00D3546C">
            <w:pPr>
              <w:rPr>
                <w:rFonts w:asciiTheme="minorBidi" w:hAnsiTheme="minorBidi" w:cstheme="minorBidi"/>
                <w:sz w:val="22"/>
                <w:szCs w:val="22"/>
                <w:rtl/>
              </w:rPr>
            </w:pPr>
          </w:p>
        </w:tc>
        <w:tc>
          <w:tcPr>
            <w:tcW w:w="1041" w:type="dxa"/>
            <w:vMerge w:val="restart"/>
          </w:tcPr>
          <w:p w:rsidR="008E53BF" w:rsidRPr="00197F27" w:rsidRDefault="008E53BF" w:rsidP="00684CEC">
            <w:pPr>
              <w:rPr>
                <w:rFonts w:asciiTheme="minorBidi" w:hAnsiTheme="minorBidi" w:cstheme="minorBidi"/>
                <w:b/>
                <w:bCs/>
                <w:sz w:val="22"/>
                <w:szCs w:val="22"/>
                <w:rtl/>
              </w:rPr>
            </w:pPr>
            <w:r>
              <w:rPr>
                <w:rFonts w:asciiTheme="minorBidi" w:hAnsiTheme="minorBidi" w:cstheme="minorBidi" w:hint="cs"/>
                <w:b/>
                <w:bCs/>
                <w:sz w:val="22"/>
                <w:szCs w:val="22"/>
                <w:rtl/>
              </w:rPr>
              <w:t>52</w:t>
            </w:r>
          </w:p>
          <w:p w:rsidR="008E53BF" w:rsidRPr="00197F27" w:rsidRDefault="008E53BF" w:rsidP="00D3546C">
            <w:pPr>
              <w:rPr>
                <w:rFonts w:asciiTheme="minorBidi" w:hAnsiTheme="minorBidi" w:cstheme="minorBidi"/>
                <w:b/>
                <w:bCs/>
                <w:sz w:val="22"/>
                <w:szCs w:val="22"/>
                <w:rtl/>
              </w:rPr>
            </w:pPr>
          </w:p>
        </w:tc>
      </w:tr>
      <w:tr w:rsidR="008E53BF" w:rsidRPr="00197F27" w:rsidTr="00231AEA">
        <w:trPr>
          <w:jc w:val="center"/>
        </w:trPr>
        <w:tc>
          <w:tcPr>
            <w:tcW w:w="1791" w:type="dxa"/>
            <w:vMerge/>
          </w:tcPr>
          <w:p w:rsidR="008E53BF" w:rsidRPr="00197F27" w:rsidRDefault="008E53BF" w:rsidP="00D3546C">
            <w:pPr>
              <w:rPr>
                <w:rFonts w:asciiTheme="minorBidi" w:hAnsiTheme="minorBidi" w:cstheme="minorBidi"/>
                <w:b/>
                <w:bCs/>
                <w:sz w:val="22"/>
                <w:szCs w:val="22"/>
                <w:rtl/>
              </w:rPr>
            </w:pPr>
          </w:p>
        </w:tc>
        <w:tc>
          <w:tcPr>
            <w:tcW w:w="3595" w:type="dxa"/>
            <w:shd w:val="clear" w:color="auto" w:fill="auto"/>
          </w:tcPr>
          <w:p w:rsidR="008E53BF" w:rsidRPr="00197F27" w:rsidRDefault="008E53BF" w:rsidP="00D3546C">
            <w:pPr>
              <w:rPr>
                <w:rFonts w:asciiTheme="minorBidi" w:hAnsiTheme="minorBidi" w:cstheme="minorBidi"/>
                <w:sz w:val="22"/>
                <w:szCs w:val="22"/>
                <w:rtl/>
              </w:rPr>
            </w:pPr>
            <w:r w:rsidRPr="00197F27">
              <w:rPr>
                <w:rFonts w:asciiTheme="minorBidi" w:hAnsiTheme="minorBidi" w:cstheme="minorBidi"/>
                <w:sz w:val="22"/>
                <w:szCs w:val="22"/>
                <w:rtl/>
              </w:rPr>
              <w:t>תזמור</w:t>
            </w:r>
            <w:r w:rsidR="00C64EF6">
              <w:rPr>
                <w:rFonts w:asciiTheme="minorBidi" w:hAnsiTheme="minorBidi" w:cstheme="minorBidi" w:hint="cs"/>
                <w:sz w:val="22"/>
                <w:szCs w:val="22"/>
                <w:rtl/>
              </w:rPr>
              <w:t xml:space="preserve"> ועיבוד ליצירה </w:t>
            </w:r>
            <w:r w:rsidRPr="00197F27">
              <w:rPr>
                <w:rFonts w:asciiTheme="minorBidi" w:hAnsiTheme="minorBidi" w:cstheme="minorBidi"/>
                <w:sz w:val="22"/>
                <w:szCs w:val="22"/>
                <w:rtl/>
              </w:rPr>
              <w:t xml:space="preserve"> </w:t>
            </w:r>
            <w:r w:rsidR="009C26B1" w:rsidRPr="00197F27">
              <w:rPr>
                <w:rFonts w:asciiTheme="minorBidi" w:hAnsiTheme="minorBidi" w:cstheme="minorBidi"/>
                <w:sz w:val="22"/>
                <w:szCs w:val="22"/>
                <w:rtl/>
              </w:rPr>
              <w:t>1, 2</w:t>
            </w:r>
          </w:p>
        </w:tc>
        <w:tc>
          <w:tcPr>
            <w:tcW w:w="709" w:type="dxa"/>
            <w:shd w:val="clear" w:color="auto" w:fill="auto"/>
          </w:tcPr>
          <w:p w:rsidR="008E53BF" w:rsidRPr="00197F27" w:rsidRDefault="008E53BF" w:rsidP="00D3546C">
            <w:pPr>
              <w:rPr>
                <w:rFonts w:asciiTheme="minorBidi" w:hAnsiTheme="minorBidi" w:cstheme="minorBidi"/>
                <w:sz w:val="22"/>
                <w:szCs w:val="22"/>
                <w:rtl/>
              </w:rPr>
            </w:pPr>
          </w:p>
        </w:tc>
        <w:tc>
          <w:tcPr>
            <w:tcW w:w="992" w:type="dxa"/>
            <w:shd w:val="clear" w:color="auto" w:fill="auto"/>
          </w:tcPr>
          <w:p w:rsidR="008E53BF" w:rsidRPr="00197F27" w:rsidRDefault="008E53BF" w:rsidP="00D3546C">
            <w:pPr>
              <w:rPr>
                <w:rFonts w:asciiTheme="minorBidi" w:hAnsiTheme="minorBidi" w:cstheme="minorBidi"/>
                <w:sz w:val="22"/>
                <w:szCs w:val="22"/>
                <w:rtl/>
              </w:rPr>
            </w:pPr>
          </w:p>
        </w:tc>
        <w:tc>
          <w:tcPr>
            <w:tcW w:w="992" w:type="dxa"/>
            <w:shd w:val="clear" w:color="auto" w:fill="auto"/>
          </w:tcPr>
          <w:p w:rsidR="008E53BF" w:rsidRPr="00197F27" w:rsidRDefault="008E53BF" w:rsidP="00D3546C">
            <w:pPr>
              <w:rPr>
                <w:rFonts w:asciiTheme="minorBidi" w:hAnsiTheme="minorBidi" w:cstheme="minorBidi"/>
                <w:sz w:val="22"/>
                <w:szCs w:val="22"/>
                <w:rtl/>
              </w:rPr>
            </w:pPr>
            <w:r w:rsidRPr="00197F27">
              <w:rPr>
                <w:rFonts w:asciiTheme="minorBidi" w:hAnsiTheme="minorBidi" w:cstheme="minorBidi"/>
                <w:sz w:val="22"/>
                <w:szCs w:val="22"/>
                <w:rtl/>
              </w:rPr>
              <w:t>4</w:t>
            </w:r>
          </w:p>
        </w:tc>
        <w:tc>
          <w:tcPr>
            <w:tcW w:w="1086" w:type="dxa"/>
            <w:shd w:val="clear" w:color="auto" w:fill="auto"/>
          </w:tcPr>
          <w:p w:rsidR="008E53BF" w:rsidRPr="00197F27" w:rsidRDefault="008E53BF" w:rsidP="00D3546C">
            <w:pPr>
              <w:rPr>
                <w:rFonts w:asciiTheme="minorBidi" w:hAnsiTheme="minorBidi" w:cstheme="minorBidi"/>
                <w:sz w:val="22"/>
                <w:szCs w:val="22"/>
                <w:rtl/>
              </w:rPr>
            </w:pPr>
            <w:r w:rsidRPr="00197F27">
              <w:rPr>
                <w:rFonts w:asciiTheme="minorBidi" w:hAnsiTheme="minorBidi" w:cstheme="minorBidi"/>
                <w:sz w:val="22"/>
                <w:szCs w:val="22"/>
                <w:rtl/>
              </w:rPr>
              <w:t>4</w:t>
            </w:r>
          </w:p>
        </w:tc>
        <w:tc>
          <w:tcPr>
            <w:tcW w:w="1041" w:type="dxa"/>
            <w:vMerge/>
          </w:tcPr>
          <w:p w:rsidR="008E53BF" w:rsidRPr="00197F27" w:rsidRDefault="008E53BF" w:rsidP="00D3546C">
            <w:pPr>
              <w:rPr>
                <w:rFonts w:asciiTheme="minorBidi" w:hAnsiTheme="minorBidi" w:cstheme="minorBidi"/>
                <w:b/>
                <w:bCs/>
                <w:sz w:val="22"/>
                <w:szCs w:val="22"/>
                <w:rtl/>
              </w:rPr>
            </w:pPr>
          </w:p>
        </w:tc>
      </w:tr>
      <w:tr w:rsidR="008E53BF" w:rsidRPr="00197F27" w:rsidTr="00231AEA">
        <w:trPr>
          <w:jc w:val="center"/>
        </w:trPr>
        <w:tc>
          <w:tcPr>
            <w:tcW w:w="1791" w:type="dxa"/>
            <w:vMerge/>
          </w:tcPr>
          <w:p w:rsidR="008E53BF" w:rsidRPr="00197F27" w:rsidRDefault="008E53BF" w:rsidP="00D3546C">
            <w:pPr>
              <w:rPr>
                <w:rFonts w:asciiTheme="minorBidi" w:hAnsiTheme="minorBidi" w:cstheme="minorBidi"/>
                <w:b/>
                <w:bCs/>
                <w:sz w:val="22"/>
                <w:szCs w:val="22"/>
                <w:rtl/>
              </w:rPr>
            </w:pPr>
          </w:p>
        </w:tc>
        <w:tc>
          <w:tcPr>
            <w:tcW w:w="3595" w:type="dxa"/>
            <w:shd w:val="clear" w:color="auto" w:fill="auto"/>
          </w:tcPr>
          <w:p w:rsidR="008E53BF" w:rsidRPr="00197F27" w:rsidRDefault="008E53BF" w:rsidP="00C07CCB">
            <w:pPr>
              <w:rPr>
                <w:rFonts w:asciiTheme="minorBidi" w:hAnsiTheme="minorBidi" w:cstheme="minorBidi"/>
                <w:sz w:val="22"/>
                <w:szCs w:val="22"/>
                <w:rtl/>
              </w:rPr>
            </w:pPr>
            <w:r w:rsidRPr="00197F27">
              <w:rPr>
                <w:rFonts w:asciiTheme="minorBidi" w:hAnsiTheme="minorBidi" w:cstheme="minorBidi"/>
                <w:sz w:val="22"/>
                <w:szCs w:val="22"/>
                <w:rtl/>
              </w:rPr>
              <w:t>קריאת פרטיטורות 1, 2</w:t>
            </w:r>
          </w:p>
        </w:tc>
        <w:tc>
          <w:tcPr>
            <w:tcW w:w="709" w:type="dxa"/>
            <w:shd w:val="clear" w:color="auto" w:fill="auto"/>
          </w:tcPr>
          <w:p w:rsidR="008E53BF" w:rsidRPr="00197F27" w:rsidRDefault="008E53BF" w:rsidP="00D3546C">
            <w:pPr>
              <w:rPr>
                <w:rFonts w:asciiTheme="minorBidi" w:hAnsiTheme="minorBidi" w:cstheme="minorBidi"/>
                <w:sz w:val="22"/>
                <w:szCs w:val="22"/>
                <w:rtl/>
              </w:rPr>
            </w:pPr>
          </w:p>
        </w:tc>
        <w:tc>
          <w:tcPr>
            <w:tcW w:w="992" w:type="dxa"/>
            <w:shd w:val="clear" w:color="auto" w:fill="auto"/>
          </w:tcPr>
          <w:p w:rsidR="008E53BF" w:rsidRPr="00197F27" w:rsidRDefault="008E53BF" w:rsidP="00D3546C">
            <w:pPr>
              <w:rPr>
                <w:rFonts w:asciiTheme="minorBidi" w:hAnsiTheme="minorBidi" w:cstheme="minorBidi"/>
                <w:sz w:val="22"/>
                <w:szCs w:val="22"/>
                <w:rtl/>
              </w:rPr>
            </w:pPr>
            <w:r w:rsidRPr="00197F27">
              <w:rPr>
                <w:rFonts w:asciiTheme="minorBidi" w:hAnsiTheme="minorBidi" w:cstheme="minorBidi"/>
                <w:sz w:val="22"/>
                <w:szCs w:val="22"/>
              </w:rPr>
              <w:t>2</w:t>
            </w:r>
          </w:p>
        </w:tc>
        <w:tc>
          <w:tcPr>
            <w:tcW w:w="992" w:type="dxa"/>
            <w:shd w:val="clear" w:color="auto" w:fill="auto"/>
          </w:tcPr>
          <w:p w:rsidR="008E53BF" w:rsidRPr="00197F27" w:rsidRDefault="008E53BF" w:rsidP="00D3546C">
            <w:pPr>
              <w:rPr>
                <w:rFonts w:asciiTheme="minorBidi" w:hAnsiTheme="minorBidi" w:cstheme="minorBidi"/>
                <w:sz w:val="22"/>
                <w:szCs w:val="22"/>
                <w:rtl/>
              </w:rPr>
            </w:pPr>
            <w:r w:rsidRPr="00197F27">
              <w:rPr>
                <w:rFonts w:asciiTheme="minorBidi" w:hAnsiTheme="minorBidi" w:cstheme="minorBidi"/>
                <w:sz w:val="22"/>
                <w:szCs w:val="22"/>
                <w:rtl/>
              </w:rPr>
              <w:t xml:space="preserve">2 </w:t>
            </w:r>
          </w:p>
        </w:tc>
        <w:tc>
          <w:tcPr>
            <w:tcW w:w="1086" w:type="dxa"/>
            <w:shd w:val="clear" w:color="auto" w:fill="auto"/>
          </w:tcPr>
          <w:p w:rsidR="008E53BF" w:rsidRPr="00197F27" w:rsidRDefault="008E53BF" w:rsidP="00D3546C">
            <w:pPr>
              <w:rPr>
                <w:rFonts w:asciiTheme="minorBidi" w:hAnsiTheme="minorBidi" w:cstheme="minorBidi"/>
                <w:sz w:val="22"/>
                <w:szCs w:val="22"/>
                <w:rtl/>
              </w:rPr>
            </w:pPr>
          </w:p>
        </w:tc>
        <w:tc>
          <w:tcPr>
            <w:tcW w:w="1041" w:type="dxa"/>
            <w:vMerge/>
          </w:tcPr>
          <w:p w:rsidR="008E53BF" w:rsidRPr="00197F27" w:rsidRDefault="008E53BF" w:rsidP="00D3546C">
            <w:pPr>
              <w:rPr>
                <w:rFonts w:asciiTheme="minorBidi" w:hAnsiTheme="minorBidi" w:cstheme="minorBidi"/>
                <w:b/>
                <w:bCs/>
                <w:sz w:val="22"/>
                <w:szCs w:val="22"/>
                <w:rtl/>
              </w:rPr>
            </w:pPr>
          </w:p>
        </w:tc>
      </w:tr>
      <w:tr w:rsidR="008E53BF" w:rsidRPr="00197F27" w:rsidTr="00231AEA">
        <w:trPr>
          <w:jc w:val="center"/>
        </w:trPr>
        <w:tc>
          <w:tcPr>
            <w:tcW w:w="1791" w:type="dxa"/>
            <w:vMerge/>
          </w:tcPr>
          <w:p w:rsidR="008E53BF" w:rsidRPr="00197F27" w:rsidRDefault="008E53BF" w:rsidP="00D3546C">
            <w:pPr>
              <w:rPr>
                <w:rFonts w:asciiTheme="minorBidi" w:hAnsiTheme="minorBidi" w:cstheme="minorBidi"/>
                <w:b/>
                <w:bCs/>
                <w:sz w:val="22"/>
                <w:szCs w:val="22"/>
                <w:rtl/>
              </w:rPr>
            </w:pPr>
          </w:p>
        </w:tc>
        <w:tc>
          <w:tcPr>
            <w:tcW w:w="3595" w:type="dxa"/>
            <w:shd w:val="clear" w:color="auto" w:fill="auto"/>
          </w:tcPr>
          <w:p w:rsidR="008E53BF" w:rsidRPr="00197F27" w:rsidRDefault="008E53BF" w:rsidP="00016589">
            <w:pPr>
              <w:rPr>
                <w:rFonts w:asciiTheme="minorBidi" w:hAnsiTheme="minorBidi" w:cstheme="minorBidi"/>
                <w:sz w:val="22"/>
                <w:szCs w:val="22"/>
                <w:rtl/>
              </w:rPr>
            </w:pPr>
            <w:r w:rsidRPr="00197F27">
              <w:rPr>
                <w:rFonts w:asciiTheme="minorBidi" w:hAnsiTheme="minorBidi" w:cstheme="minorBidi"/>
                <w:sz w:val="22"/>
                <w:szCs w:val="22"/>
                <w:rtl/>
              </w:rPr>
              <w:t xml:space="preserve">קצב </w:t>
            </w:r>
            <w:r w:rsidRPr="00197F27">
              <w:rPr>
                <w:rFonts w:asciiTheme="minorBidi" w:hAnsiTheme="minorBidi" w:cstheme="minorBidi"/>
                <w:sz w:val="22"/>
                <w:szCs w:val="22"/>
              </w:rPr>
              <w:t>II, III</w:t>
            </w:r>
            <w:r w:rsidRPr="00197F27">
              <w:rPr>
                <w:rFonts w:asciiTheme="minorBidi" w:hAnsiTheme="minorBidi" w:cstheme="minorBidi"/>
                <w:sz w:val="22"/>
                <w:szCs w:val="22"/>
                <w:rtl/>
              </w:rPr>
              <w:t xml:space="preserve"> </w:t>
            </w:r>
          </w:p>
        </w:tc>
        <w:tc>
          <w:tcPr>
            <w:tcW w:w="709" w:type="dxa"/>
            <w:shd w:val="clear" w:color="auto" w:fill="auto"/>
          </w:tcPr>
          <w:p w:rsidR="008E53BF" w:rsidRPr="00197F27" w:rsidRDefault="008E53BF" w:rsidP="00D3546C">
            <w:pPr>
              <w:rPr>
                <w:rFonts w:asciiTheme="minorBidi" w:hAnsiTheme="minorBidi" w:cstheme="minorBidi"/>
                <w:sz w:val="22"/>
                <w:szCs w:val="22"/>
                <w:rtl/>
              </w:rPr>
            </w:pPr>
          </w:p>
        </w:tc>
        <w:tc>
          <w:tcPr>
            <w:tcW w:w="992" w:type="dxa"/>
            <w:shd w:val="clear" w:color="auto" w:fill="auto"/>
          </w:tcPr>
          <w:p w:rsidR="008E53BF" w:rsidRPr="00197F27" w:rsidRDefault="008E53BF" w:rsidP="00D3546C">
            <w:pPr>
              <w:rPr>
                <w:rFonts w:asciiTheme="minorBidi" w:hAnsiTheme="minorBidi" w:cstheme="minorBidi"/>
                <w:sz w:val="22"/>
                <w:szCs w:val="22"/>
                <w:rtl/>
              </w:rPr>
            </w:pPr>
            <w:r w:rsidRPr="00197F27">
              <w:rPr>
                <w:rFonts w:asciiTheme="minorBidi" w:hAnsiTheme="minorBidi" w:cstheme="minorBidi"/>
                <w:sz w:val="22"/>
                <w:szCs w:val="22"/>
                <w:rtl/>
              </w:rPr>
              <w:t>2</w:t>
            </w:r>
          </w:p>
        </w:tc>
        <w:tc>
          <w:tcPr>
            <w:tcW w:w="992" w:type="dxa"/>
            <w:shd w:val="clear" w:color="auto" w:fill="auto"/>
          </w:tcPr>
          <w:p w:rsidR="008E53BF" w:rsidRPr="00197F27" w:rsidRDefault="008E53BF" w:rsidP="00D3546C">
            <w:pPr>
              <w:rPr>
                <w:rFonts w:asciiTheme="minorBidi" w:hAnsiTheme="minorBidi" w:cstheme="minorBidi"/>
                <w:sz w:val="22"/>
                <w:szCs w:val="22"/>
                <w:rtl/>
              </w:rPr>
            </w:pPr>
            <w:r w:rsidRPr="00197F27">
              <w:rPr>
                <w:rFonts w:asciiTheme="minorBidi" w:hAnsiTheme="minorBidi" w:cstheme="minorBidi"/>
                <w:sz w:val="22"/>
                <w:szCs w:val="22"/>
                <w:rtl/>
              </w:rPr>
              <w:t>2</w:t>
            </w:r>
          </w:p>
        </w:tc>
        <w:tc>
          <w:tcPr>
            <w:tcW w:w="1086" w:type="dxa"/>
            <w:shd w:val="clear" w:color="auto" w:fill="auto"/>
          </w:tcPr>
          <w:p w:rsidR="008E53BF" w:rsidRPr="00197F27" w:rsidRDefault="008E53BF" w:rsidP="00D3546C">
            <w:pPr>
              <w:rPr>
                <w:rFonts w:asciiTheme="minorBidi" w:hAnsiTheme="minorBidi" w:cstheme="minorBidi"/>
                <w:sz w:val="22"/>
                <w:szCs w:val="22"/>
                <w:rtl/>
              </w:rPr>
            </w:pPr>
          </w:p>
        </w:tc>
        <w:tc>
          <w:tcPr>
            <w:tcW w:w="1041" w:type="dxa"/>
            <w:vMerge/>
          </w:tcPr>
          <w:p w:rsidR="008E53BF" w:rsidRPr="00197F27" w:rsidRDefault="008E53BF" w:rsidP="00D3546C">
            <w:pPr>
              <w:rPr>
                <w:rFonts w:asciiTheme="minorBidi" w:hAnsiTheme="minorBidi" w:cstheme="minorBidi"/>
                <w:b/>
                <w:bCs/>
                <w:sz w:val="22"/>
                <w:szCs w:val="22"/>
                <w:rtl/>
              </w:rPr>
            </w:pPr>
          </w:p>
        </w:tc>
      </w:tr>
      <w:tr w:rsidR="008E53BF" w:rsidRPr="00197F27" w:rsidTr="00231AEA">
        <w:trPr>
          <w:jc w:val="center"/>
        </w:trPr>
        <w:tc>
          <w:tcPr>
            <w:tcW w:w="1791" w:type="dxa"/>
            <w:vMerge/>
          </w:tcPr>
          <w:p w:rsidR="008E53BF" w:rsidRPr="00197F27" w:rsidRDefault="008E53BF" w:rsidP="00FC3FF3">
            <w:pPr>
              <w:rPr>
                <w:rFonts w:asciiTheme="minorBidi" w:hAnsiTheme="minorBidi" w:cstheme="minorBidi"/>
                <w:b/>
                <w:bCs/>
                <w:sz w:val="22"/>
                <w:szCs w:val="22"/>
                <w:rtl/>
              </w:rPr>
            </w:pPr>
          </w:p>
        </w:tc>
        <w:tc>
          <w:tcPr>
            <w:tcW w:w="3595" w:type="dxa"/>
            <w:shd w:val="clear" w:color="auto" w:fill="auto"/>
          </w:tcPr>
          <w:p w:rsidR="008E53BF" w:rsidRPr="00197F27" w:rsidRDefault="008E53BF" w:rsidP="008E53BF">
            <w:pPr>
              <w:rPr>
                <w:rFonts w:asciiTheme="minorBidi" w:hAnsiTheme="minorBidi" w:cstheme="minorBidi"/>
                <w:sz w:val="22"/>
                <w:szCs w:val="22"/>
                <w:rtl/>
              </w:rPr>
            </w:pPr>
            <w:r w:rsidRPr="00197F27">
              <w:rPr>
                <w:rFonts w:asciiTheme="minorBidi" w:hAnsiTheme="minorBidi" w:cstheme="minorBidi"/>
                <w:sz w:val="22"/>
                <w:szCs w:val="22"/>
                <w:rtl/>
              </w:rPr>
              <w:t xml:space="preserve">הרמוניה ג'אז </w:t>
            </w:r>
            <w:r w:rsidRPr="00197F27">
              <w:rPr>
                <w:rFonts w:asciiTheme="minorBidi" w:hAnsiTheme="minorBidi" w:cstheme="minorBidi"/>
                <w:sz w:val="22"/>
                <w:szCs w:val="22"/>
              </w:rPr>
              <w:t>I</w:t>
            </w:r>
            <w:r w:rsidRPr="00197F27">
              <w:rPr>
                <w:rFonts w:asciiTheme="minorBidi" w:hAnsiTheme="minorBidi" w:cstheme="minorBidi"/>
                <w:sz w:val="22"/>
                <w:szCs w:val="22"/>
                <w:rtl/>
              </w:rPr>
              <w:t xml:space="preserve"> </w:t>
            </w:r>
          </w:p>
        </w:tc>
        <w:tc>
          <w:tcPr>
            <w:tcW w:w="709" w:type="dxa"/>
            <w:shd w:val="clear" w:color="auto" w:fill="auto"/>
          </w:tcPr>
          <w:p w:rsidR="008E53BF" w:rsidRPr="00197F27" w:rsidRDefault="008E53BF" w:rsidP="00FC3FF3">
            <w:pPr>
              <w:rPr>
                <w:rFonts w:asciiTheme="minorBidi" w:hAnsiTheme="minorBidi" w:cstheme="minorBidi"/>
                <w:sz w:val="22"/>
                <w:szCs w:val="22"/>
                <w:rtl/>
              </w:rPr>
            </w:pPr>
          </w:p>
        </w:tc>
        <w:tc>
          <w:tcPr>
            <w:tcW w:w="992" w:type="dxa"/>
            <w:shd w:val="clear" w:color="auto" w:fill="auto"/>
          </w:tcPr>
          <w:p w:rsidR="008E53BF" w:rsidRPr="00197F27" w:rsidRDefault="008E53BF" w:rsidP="00FC3FF3">
            <w:pPr>
              <w:rPr>
                <w:rFonts w:asciiTheme="minorBidi" w:hAnsiTheme="minorBidi" w:cstheme="minorBidi"/>
                <w:sz w:val="22"/>
                <w:szCs w:val="22"/>
                <w:rtl/>
              </w:rPr>
            </w:pPr>
            <w:r w:rsidRPr="00197F27">
              <w:rPr>
                <w:rFonts w:asciiTheme="minorBidi" w:hAnsiTheme="minorBidi" w:cstheme="minorBidi"/>
                <w:sz w:val="22"/>
                <w:szCs w:val="22"/>
                <w:rtl/>
              </w:rPr>
              <w:t>4</w:t>
            </w:r>
          </w:p>
        </w:tc>
        <w:tc>
          <w:tcPr>
            <w:tcW w:w="992" w:type="dxa"/>
            <w:shd w:val="clear" w:color="auto" w:fill="auto"/>
          </w:tcPr>
          <w:p w:rsidR="008E53BF" w:rsidRPr="00197F27" w:rsidRDefault="008E53BF" w:rsidP="00FC3FF3">
            <w:pPr>
              <w:rPr>
                <w:rFonts w:asciiTheme="minorBidi" w:hAnsiTheme="minorBidi" w:cstheme="minorBidi"/>
                <w:sz w:val="22"/>
                <w:szCs w:val="22"/>
                <w:rtl/>
              </w:rPr>
            </w:pPr>
          </w:p>
        </w:tc>
        <w:tc>
          <w:tcPr>
            <w:tcW w:w="1086" w:type="dxa"/>
            <w:shd w:val="clear" w:color="auto" w:fill="auto"/>
          </w:tcPr>
          <w:p w:rsidR="008E53BF" w:rsidRPr="00197F27" w:rsidRDefault="008E53BF" w:rsidP="00FC3FF3">
            <w:pPr>
              <w:rPr>
                <w:rFonts w:asciiTheme="minorBidi" w:hAnsiTheme="minorBidi" w:cstheme="minorBidi"/>
                <w:sz w:val="22"/>
                <w:szCs w:val="22"/>
                <w:rtl/>
              </w:rPr>
            </w:pPr>
          </w:p>
        </w:tc>
        <w:tc>
          <w:tcPr>
            <w:tcW w:w="1041" w:type="dxa"/>
            <w:vMerge/>
          </w:tcPr>
          <w:p w:rsidR="008E53BF" w:rsidRPr="00197F27" w:rsidRDefault="008E53BF" w:rsidP="00FC3FF3">
            <w:pPr>
              <w:rPr>
                <w:rFonts w:asciiTheme="minorBidi" w:hAnsiTheme="minorBidi" w:cstheme="minorBidi"/>
                <w:b/>
                <w:bCs/>
                <w:sz w:val="22"/>
                <w:szCs w:val="22"/>
                <w:rtl/>
              </w:rPr>
            </w:pPr>
          </w:p>
        </w:tc>
      </w:tr>
      <w:tr w:rsidR="008E53BF" w:rsidRPr="00197F27" w:rsidTr="00231AEA">
        <w:trPr>
          <w:jc w:val="center"/>
        </w:trPr>
        <w:tc>
          <w:tcPr>
            <w:tcW w:w="1791" w:type="dxa"/>
            <w:vMerge/>
          </w:tcPr>
          <w:p w:rsidR="008E53BF" w:rsidRPr="00197F27" w:rsidRDefault="008E53BF" w:rsidP="00FC3FF3">
            <w:pPr>
              <w:rPr>
                <w:rFonts w:asciiTheme="minorBidi" w:hAnsiTheme="minorBidi" w:cstheme="minorBidi"/>
                <w:b/>
                <w:bCs/>
                <w:sz w:val="22"/>
                <w:szCs w:val="22"/>
                <w:rtl/>
              </w:rPr>
            </w:pPr>
          </w:p>
        </w:tc>
        <w:tc>
          <w:tcPr>
            <w:tcW w:w="3595" w:type="dxa"/>
            <w:shd w:val="clear" w:color="auto" w:fill="auto"/>
          </w:tcPr>
          <w:p w:rsidR="008E53BF" w:rsidRPr="00197F27" w:rsidRDefault="008E53BF" w:rsidP="00FC3FF3">
            <w:pPr>
              <w:rPr>
                <w:rFonts w:asciiTheme="minorBidi" w:hAnsiTheme="minorBidi" w:cstheme="minorBidi"/>
                <w:sz w:val="22"/>
                <w:szCs w:val="22"/>
                <w:rtl/>
              </w:rPr>
            </w:pPr>
            <w:r w:rsidRPr="00197F27">
              <w:rPr>
                <w:rFonts w:asciiTheme="minorBidi" w:hAnsiTheme="minorBidi" w:cstheme="minorBidi"/>
                <w:sz w:val="22"/>
                <w:szCs w:val="22"/>
                <w:rtl/>
              </w:rPr>
              <w:t xml:space="preserve">אלתור </w:t>
            </w:r>
            <w:r w:rsidR="00A84B0B">
              <w:rPr>
                <w:rFonts w:asciiTheme="minorBidi" w:hAnsiTheme="minorBidi" w:cstheme="minorBidi" w:hint="cs"/>
                <w:sz w:val="22"/>
                <w:szCs w:val="22"/>
                <w:rtl/>
              </w:rPr>
              <w:t>ליצירה</w:t>
            </w:r>
          </w:p>
        </w:tc>
        <w:tc>
          <w:tcPr>
            <w:tcW w:w="709" w:type="dxa"/>
            <w:shd w:val="clear" w:color="auto" w:fill="auto"/>
          </w:tcPr>
          <w:p w:rsidR="008E53BF" w:rsidRPr="00197F27" w:rsidRDefault="008E53BF" w:rsidP="00FC3FF3">
            <w:pPr>
              <w:rPr>
                <w:rFonts w:asciiTheme="minorBidi" w:hAnsiTheme="minorBidi" w:cstheme="minorBidi"/>
                <w:sz w:val="22"/>
                <w:szCs w:val="22"/>
                <w:rtl/>
              </w:rPr>
            </w:pPr>
          </w:p>
        </w:tc>
        <w:tc>
          <w:tcPr>
            <w:tcW w:w="992" w:type="dxa"/>
            <w:shd w:val="clear" w:color="auto" w:fill="auto"/>
          </w:tcPr>
          <w:p w:rsidR="008E53BF" w:rsidRPr="00197F27" w:rsidRDefault="008E53BF" w:rsidP="00FC3FF3">
            <w:pPr>
              <w:rPr>
                <w:rFonts w:asciiTheme="minorBidi" w:hAnsiTheme="minorBidi" w:cstheme="minorBidi"/>
                <w:sz w:val="22"/>
                <w:szCs w:val="22"/>
                <w:rtl/>
              </w:rPr>
            </w:pPr>
            <w:r w:rsidRPr="00197F27">
              <w:rPr>
                <w:rFonts w:asciiTheme="minorBidi" w:hAnsiTheme="minorBidi" w:cstheme="minorBidi"/>
                <w:sz w:val="22"/>
                <w:szCs w:val="22"/>
                <w:rtl/>
              </w:rPr>
              <w:t>2</w:t>
            </w:r>
          </w:p>
        </w:tc>
        <w:tc>
          <w:tcPr>
            <w:tcW w:w="992" w:type="dxa"/>
            <w:shd w:val="clear" w:color="auto" w:fill="auto"/>
          </w:tcPr>
          <w:p w:rsidR="008E53BF" w:rsidRPr="00197F27" w:rsidRDefault="008E53BF" w:rsidP="00FC3FF3">
            <w:pPr>
              <w:rPr>
                <w:rFonts w:asciiTheme="minorBidi" w:hAnsiTheme="minorBidi" w:cstheme="minorBidi"/>
                <w:sz w:val="22"/>
                <w:szCs w:val="22"/>
                <w:rtl/>
              </w:rPr>
            </w:pPr>
          </w:p>
        </w:tc>
        <w:tc>
          <w:tcPr>
            <w:tcW w:w="1086" w:type="dxa"/>
            <w:shd w:val="clear" w:color="auto" w:fill="auto"/>
          </w:tcPr>
          <w:p w:rsidR="008E53BF" w:rsidRPr="00197F27" w:rsidRDefault="008E53BF" w:rsidP="00FC3FF3">
            <w:pPr>
              <w:rPr>
                <w:rFonts w:asciiTheme="minorBidi" w:hAnsiTheme="minorBidi" w:cstheme="minorBidi"/>
                <w:sz w:val="22"/>
                <w:szCs w:val="22"/>
                <w:rtl/>
              </w:rPr>
            </w:pPr>
          </w:p>
        </w:tc>
        <w:tc>
          <w:tcPr>
            <w:tcW w:w="1041" w:type="dxa"/>
            <w:vMerge/>
          </w:tcPr>
          <w:p w:rsidR="008E53BF" w:rsidRPr="00197F27" w:rsidRDefault="008E53BF" w:rsidP="00FC3FF3">
            <w:pPr>
              <w:rPr>
                <w:rFonts w:asciiTheme="minorBidi" w:hAnsiTheme="minorBidi" w:cstheme="minorBidi"/>
                <w:b/>
                <w:bCs/>
                <w:sz w:val="22"/>
                <w:szCs w:val="22"/>
                <w:rtl/>
              </w:rPr>
            </w:pPr>
          </w:p>
        </w:tc>
      </w:tr>
      <w:tr w:rsidR="008E53BF" w:rsidRPr="00197F27" w:rsidTr="00231AEA">
        <w:trPr>
          <w:jc w:val="center"/>
        </w:trPr>
        <w:tc>
          <w:tcPr>
            <w:tcW w:w="1791" w:type="dxa"/>
            <w:vMerge/>
          </w:tcPr>
          <w:p w:rsidR="008E53BF" w:rsidRPr="00197F27" w:rsidRDefault="008E53BF" w:rsidP="00FC3FF3">
            <w:pPr>
              <w:rPr>
                <w:rFonts w:asciiTheme="minorBidi" w:hAnsiTheme="minorBidi" w:cstheme="minorBidi"/>
                <w:b/>
                <w:bCs/>
                <w:sz w:val="22"/>
                <w:szCs w:val="22"/>
                <w:rtl/>
              </w:rPr>
            </w:pPr>
          </w:p>
        </w:tc>
        <w:tc>
          <w:tcPr>
            <w:tcW w:w="3595" w:type="dxa"/>
            <w:shd w:val="clear" w:color="auto" w:fill="auto"/>
          </w:tcPr>
          <w:p w:rsidR="008E53BF" w:rsidRPr="00197F27" w:rsidRDefault="008E53BF" w:rsidP="00FC3FF3">
            <w:pPr>
              <w:rPr>
                <w:rFonts w:asciiTheme="minorBidi" w:hAnsiTheme="minorBidi" w:cstheme="minorBidi"/>
                <w:sz w:val="22"/>
                <w:szCs w:val="22"/>
                <w:rtl/>
              </w:rPr>
            </w:pPr>
            <w:r w:rsidRPr="00197F27">
              <w:rPr>
                <w:rFonts w:asciiTheme="minorBidi" w:hAnsiTheme="minorBidi" w:cstheme="minorBidi"/>
                <w:sz w:val="22"/>
                <w:szCs w:val="22"/>
                <w:rtl/>
              </w:rPr>
              <w:t xml:space="preserve">המלחין באולפן הביתי </w:t>
            </w:r>
            <w:r w:rsidR="00C64EF6">
              <w:rPr>
                <w:rFonts w:asciiTheme="minorBidi" w:hAnsiTheme="minorBidi" w:cstheme="minorBidi" w:hint="cs"/>
                <w:sz w:val="22"/>
                <w:szCs w:val="22"/>
                <w:rtl/>
              </w:rPr>
              <w:t>מתחילים ומתקדמים</w:t>
            </w:r>
          </w:p>
        </w:tc>
        <w:tc>
          <w:tcPr>
            <w:tcW w:w="709" w:type="dxa"/>
            <w:shd w:val="clear" w:color="auto" w:fill="auto"/>
          </w:tcPr>
          <w:p w:rsidR="008E53BF" w:rsidRPr="00197F27" w:rsidRDefault="008E53BF" w:rsidP="00FC3FF3">
            <w:pPr>
              <w:rPr>
                <w:rFonts w:asciiTheme="minorBidi" w:hAnsiTheme="minorBidi" w:cstheme="minorBidi"/>
                <w:sz w:val="22"/>
                <w:szCs w:val="22"/>
                <w:rtl/>
              </w:rPr>
            </w:pPr>
          </w:p>
        </w:tc>
        <w:tc>
          <w:tcPr>
            <w:tcW w:w="992" w:type="dxa"/>
            <w:shd w:val="clear" w:color="auto" w:fill="auto"/>
          </w:tcPr>
          <w:p w:rsidR="008E53BF" w:rsidRPr="00197F27" w:rsidRDefault="008E53BF" w:rsidP="00FC3FF3">
            <w:pPr>
              <w:rPr>
                <w:rFonts w:asciiTheme="minorBidi" w:hAnsiTheme="minorBidi" w:cstheme="minorBidi"/>
                <w:sz w:val="22"/>
                <w:szCs w:val="22"/>
                <w:rtl/>
              </w:rPr>
            </w:pPr>
            <w:r w:rsidRPr="00197F27">
              <w:rPr>
                <w:rFonts w:asciiTheme="minorBidi" w:hAnsiTheme="minorBidi" w:cstheme="minorBidi"/>
                <w:sz w:val="22"/>
                <w:szCs w:val="22"/>
                <w:rtl/>
              </w:rPr>
              <w:t>4</w:t>
            </w:r>
          </w:p>
        </w:tc>
        <w:tc>
          <w:tcPr>
            <w:tcW w:w="992" w:type="dxa"/>
            <w:shd w:val="clear" w:color="auto" w:fill="auto"/>
          </w:tcPr>
          <w:p w:rsidR="008E53BF" w:rsidRPr="00197F27" w:rsidRDefault="008E53BF" w:rsidP="00FC3FF3">
            <w:pPr>
              <w:rPr>
                <w:rFonts w:asciiTheme="minorBidi" w:hAnsiTheme="minorBidi" w:cstheme="minorBidi"/>
                <w:sz w:val="22"/>
                <w:szCs w:val="22"/>
                <w:rtl/>
              </w:rPr>
            </w:pPr>
            <w:r w:rsidRPr="00197F27">
              <w:rPr>
                <w:rFonts w:asciiTheme="minorBidi" w:hAnsiTheme="minorBidi" w:cstheme="minorBidi"/>
                <w:sz w:val="22"/>
                <w:szCs w:val="22"/>
                <w:rtl/>
              </w:rPr>
              <w:t>4</w:t>
            </w:r>
          </w:p>
        </w:tc>
        <w:tc>
          <w:tcPr>
            <w:tcW w:w="1086" w:type="dxa"/>
            <w:shd w:val="clear" w:color="auto" w:fill="auto"/>
          </w:tcPr>
          <w:p w:rsidR="008E53BF" w:rsidRPr="00197F27" w:rsidRDefault="008E53BF" w:rsidP="00FC3FF3">
            <w:pPr>
              <w:rPr>
                <w:rFonts w:asciiTheme="minorBidi" w:hAnsiTheme="minorBidi" w:cstheme="minorBidi"/>
                <w:sz w:val="22"/>
                <w:szCs w:val="22"/>
                <w:rtl/>
              </w:rPr>
            </w:pPr>
          </w:p>
        </w:tc>
        <w:tc>
          <w:tcPr>
            <w:tcW w:w="1041" w:type="dxa"/>
            <w:vMerge/>
          </w:tcPr>
          <w:p w:rsidR="008E53BF" w:rsidRPr="00197F27" w:rsidRDefault="008E53BF" w:rsidP="00FC3FF3">
            <w:pPr>
              <w:rPr>
                <w:rFonts w:asciiTheme="minorBidi" w:hAnsiTheme="minorBidi" w:cstheme="minorBidi"/>
                <w:b/>
                <w:bCs/>
                <w:sz w:val="22"/>
                <w:szCs w:val="22"/>
                <w:rtl/>
              </w:rPr>
            </w:pPr>
          </w:p>
        </w:tc>
      </w:tr>
      <w:tr w:rsidR="008E53BF" w:rsidRPr="00197F27" w:rsidTr="00231AEA">
        <w:trPr>
          <w:trHeight w:val="172"/>
          <w:jc w:val="center"/>
        </w:trPr>
        <w:tc>
          <w:tcPr>
            <w:tcW w:w="1791" w:type="dxa"/>
            <w:vMerge/>
          </w:tcPr>
          <w:p w:rsidR="008E53BF" w:rsidRPr="00197F27" w:rsidRDefault="008E53BF" w:rsidP="00FC3FF3">
            <w:pPr>
              <w:rPr>
                <w:rFonts w:asciiTheme="minorBidi" w:hAnsiTheme="minorBidi" w:cstheme="minorBidi"/>
                <w:b/>
                <w:bCs/>
                <w:sz w:val="22"/>
                <w:szCs w:val="22"/>
                <w:rtl/>
              </w:rPr>
            </w:pPr>
          </w:p>
        </w:tc>
        <w:tc>
          <w:tcPr>
            <w:tcW w:w="3595" w:type="dxa"/>
            <w:shd w:val="clear" w:color="auto" w:fill="auto"/>
          </w:tcPr>
          <w:p w:rsidR="008E53BF" w:rsidRPr="00197F27" w:rsidRDefault="008E53BF" w:rsidP="008E53BF">
            <w:pPr>
              <w:rPr>
                <w:rFonts w:asciiTheme="minorBidi" w:hAnsiTheme="minorBidi" w:cstheme="minorBidi"/>
                <w:sz w:val="22"/>
                <w:szCs w:val="22"/>
                <w:rtl/>
              </w:rPr>
            </w:pPr>
            <w:r w:rsidRPr="00197F27">
              <w:rPr>
                <w:rFonts w:asciiTheme="minorBidi" w:hAnsiTheme="minorBidi" w:cstheme="minorBidi"/>
                <w:sz w:val="22"/>
                <w:szCs w:val="22"/>
                <w:rtl/>
              </w:rPr>
              <w:t>עיבוד ביג בנד הלחנה רב תחומית</w:t>
            </w:r>
          </w:p>
        </w:tc>
        <w:tc>
          <w:tcPr>
            <w:tcW w:w="709" w:type="dxa"/>
            <w:shd w:val="clear" w:color="auto" w:fill="auto"/>
          </w:tcPr>
          <w:p w:rsidR="008E53BF" w:rsidRPr="00197F27" w:rsidRDefault="008E53BF" w:rsidP="00FC3FF3">
            <w:pPr>
              <w:rPr>
                <w:rFonts w:asciiTheme="minorBidi" w:hAnsiTheme="minorBidi" w:cstheme="minorBidi"/>
                <w:sz w:val="22"/>
                <w:szCs w:val="22"/>
                <w:rtl/>
              </w:rPr>
            </w:pPr>
          </w:p>
        </w:tc>
        <w:tc>
          <w:tcPr>
            <w:tcW w:w="992" w:type="dxa"/>
            <w:shd w:val="clear" w:color="auto" w:fill="auto"/>
          </w:tcPr>
          <w:p w:rsidR="008E53BF" w:rsidRPr="00197F27" w:rsidRDefault="008E53BF" w:rsidP="00FC3FF3">
            <w:pPr>
              <w:rPr>
                <w:rFonts w:asciiTheme="minorBidi" w:hAnsiTheme="minorBidi" w:cstheme="minorBidi"/>
                <w:sz w:val="22"/>
                <w:szCs w:val="22"/>
                <w:rtl/>
              </w:rPr>
            </w:pPr>
          </w:p>
        </w:tc>
        <w:tc>
          <w:tcPr>
            <w:tcW w:w="992" w:type="dxa"/>
            <w:shd w:val="clear" w:color="auto" w:fill="auto"/>
          </w:tcPr>
          <w:p w:rsidR="008E53BF" w:rsidRPr="00197F27" w:rsidRDefault="008E53BF" w:rsidP="00FC3FF3">
            <w:pPr>
              <w:rPr>
                <w:rFonts w:asciiTheme="minorBidi" w:hAnsiTheme="minorBidi" w:cstheme="minorBidi"/>
                <w:sz w:val="22"/>
                <w:szCs w:val="22"/>
                <w:rtl/>
              </w:rPr>
            </w:pPr>
            <w:r w:rsidRPr="00197F27">
              <w:rPr>
                <w:rFonts w:asciiTheme="minorBidi" w:hAnsiTheme="minorBidi" w:cstheme="minorBidi"/>
                <w:sz w:val="22"/>
                <w:szCs w:val="22"/>
                <w:rtl/>
              </w:rPr>
              <w:t xml:space="preserve">4 </w:t>
            </w:r>
          </w:p>
        </w:tc>
        <w:tc>
          <w:tcPr>
            <w:tcW w:w="1086" w:type="dxa"/>
            <w:shd w:val="clear" w:color="auto" w:fill="auto"/>
          </w:tcPr>
          <w:p w:rsidR="008E53BF" w:rsidRPr="00197F27" w:rsidRDefault="008E53BF" w:rsidP="00FC3FF3">
            <w:pPr>
              <w:rPr>
                <w:rFonts w:asciiTheme="minorBidi" w:hAnsiTheme="minorBidi" w:cstheme="minorBidi"/>
                <w:sz w:val="22"/>
                <w:szCs w:val="22"/>
                <w:rtl/>
              </w:rPr>
            </w:pPr>
          </w:p>
        </w:tc>
        <w:tc>
          <w:tcPr>
            <w:tcW w:w="1041" w:type="dxa"/>
            <w:vMerge/>
          </w:tcPr>
          <w:p w:rsidR="008E53BF" w:rsidRPr="00197F27" w:rsidRDefault="008E53BF" w:rsidP="00FB5700">
            <w:pPr>
              <w:rPr>
                <w:rFonts w:asciiTheme="minorBidi" w:hAnsiTheme="minorBidi" w:cstheme="minorBidi"/>
                <w:b/>
                <w:bCs/>
                <w:sz w:val="22"/>
                <w:szCs w:val="22"/>
                <w:rtl/>
              </w:rPr>
            </w:pPr>
          </w:p>
        </w:tc>
      </w:tr>
      <w:tr w:rsidR="008E53BF" w:rsidRPr="00197F27" w:rsidTr="00231AEA">
        <w:trPr>
          <w:trHeight w:val="271"/>
          <w:jc w:val="center"/>
        </w:trPr>
        <w:tc>
          <w:tcPr>
            <w:tcW w:w="1791" w:type="dxa"/>
            <w:vMerge/>
          </w:tcPr>
          <w:p w:rsidR="008E53BF" w:rsidRPr="00197F27" w:rsidRDefault="008E53BF" w:rsidP="00FC3FF3">
            <w:pPr>
              <w:rPr>
                <w:rFonts w:asciiTheme="minorBidi" w:hAnsiTheme="minorBidi" w:cstheme="minorBidi"/>
                <w:b/>
                <w:bCs/>
                <w:sz w:val="22"/>
                <w:szCs w:val="22"/>
                <w:rtl/>
              </w:rPr>
            </w:pPr>
          </w:p>
        </w:tc>
        <w:tc>
          <w:tcPr>
            <w:tcW w:w="3595" w:type="dxa"/>
            <w:shd w:val="clear" w:color="auto" w:fill="auto"/>
          </w:tcPr>
          <w:p w:rsidR="008E53BF" w:rsidRPr="00197F27" w:rsidRDefault="008E53BF" w:rsidP="00FC3FF3">
            <w:pPr>
              <w:rPr>
                <w:rFonts w:asciiTheme="minorBidi" w:hAnsiTheme="minorBidi" w:cstheme="minorBidi"/>
                <w:sz w:val="22"/>
                <w:szCs w:val="22"/>
                <w:rtl/>
              </w:rPr>
            </w:pPr>
            <w:r w:rsidRPr="00197F27">
              <w:rPr>
                <w:rFonts w:asciiTheme="minorBidi" w:hAnsiTheme="minorBidi" w:cstheme="minorBidi"/>
                <w:sz w:val="22"/>
                <w:szCs w:val="22"/>
                <w:rtl/>
              </w:rPr>
              <w:t>עיבוד אמנותי</w:t>
            </w:r>
          </w:p>
        </w:tc>
        <w:tc>
          <w:tcPr>
            <w:tcW w:w="709" w:type="dxa"/>
            <w:shd w:val="clear" w:color="auto" w:fill="auto"/>
          </w:tcPr>
          <w:p w:rsidR="008E53BF" w:rsidRPr="00197F27" w:rsidRDefault="008E53BF" w:rsidP="00FC3FF3">
            <w:pPr>
              <w:rPr>
                <w:rFonts w:asciiTheme="minorBidi" w:hAnsiTheme="minorBidi" w:cstheme="minorBidi"/>
                <w:sz w:val="22"/>
                <w:szCs w:val="22"/>
                <w:rtl/>
              </w:rPr>
            </w:pPr>
          </w:p>
        </w:tc>
        <w:tc>
          <w:tcPr>
            <w:tcW w:w="992" w:type="dxa"/>
            <w:shd w:val="clear" w:color="auto" w:fill="auto"/>
          </w:tcPr>
          <w:p w:rsidR="008E53BF" w:rsidRPr="00197F27" w:rsidRDefault="008E53BF" w:rsidP="00FC3FF3">
            <w:pPr>
              <w:rPr>
                <w:rFonts w:asciiTheme="minorBidi" w:hAnsiTheme="minorBidi" w:cstheme="minorBidi"/>
                <w:sz w:val="22"/>
                <w:szCs w:val="22"/>
                <w:rtl/>
              </w:rPr>
            </w:pPr>
          </w:p>
        </w:tc>
        <w:tc>
          <w:tcPr>
            <w:tcW w:w="992" w:type="dxa"/>
            <w:shd w:val="clear" w:color="auto" w:fill="auto"/>
          </w:tcPr>
          <w:p w:rsidR="008E53BF" w:rsidRPr="00197F27" w:rsidRDefault="008E53BF" w:rsidP="00FC3FF3">
            <w:pPr>
              <w:rPr>
                <w:rFonts w:asciiTheme="minorBidi" w:hAnsiTheme="minorBidi" w:cstheme="minorBidi"/>
                <w:sz w:val="22"/>
                <w:szCs w:val="22"/>
                <w:rtl/>
              </w:rPr>
            </w:pPr>
          </w:p>
        </w:tc>
        <w:tc>
          <w:tcPr>
            <w:tcW w:w="1086" w:type="dxa"/>
            <w:shd w:val="clear" w:color="auto" w:fill="auto"/>
          </w:tcPr>
          <w:p w:rsidR="008E53BF" w:rsidRPr="00197F27" w:rsidRDefault="008E53BF" w:rsidP="00FC3FF3">
            <w:pPr>
              <w:rPr>
                <w:rFonts w:asciiTheme="minorBidi" w:hAnsiTheme="minorBidi" w:cstheme="minorBidi"/>
                <w:sz w:val="22"/>
                <w:szCs w:val="22"/>
                <w:rtl/>
              </w:rPr>
            </w:pPr>
            <w:r w:rsidRPr="00197F27">
              <w:rPr>
                <w:rFonts w:asciiTheme="minorBidi" w:hAnsiTheme="minorBidi" w:cstheme="minorBidi"/>
                <w:sz w:val="22"/>
                <w:szCs w:val="22"/>
                <w:rtl/>
              </w:rPr>
              <w:t>4</w:t>
            </w:r>
          </w:p>
        </w:tc>
        <w:tc>
          <w:tcPr>
            <w:tcW w:w="1041" w:type="dxa"/>
            <w:vMerge/>
          </w:tcPr>
          <w:p w:rsidR="008E53BF" w:rsidRPr="00197F27" w:rsidRDefault="008E53BF" w:rsidP="00FB5700">
            <w:pPr>
              <w:rPr>
                <w:rFonts w:asciiTheme="minorBidi" w:hAnsiTheme="minorBidi" w:cstheme="minorBidi"/>
                <w:b/>
                <w:bCs/>
                <w:sz w:val="22"/>
                <w:szCs w:val="22"/>
                <w:rtl/>
              </w:rPr>
            </w:pPr>
          </w:p>
        </w:tc>
      </w:tr>
      <w:tr w:rsidR="008E53BF" w:rsidRPr="00197F27" w:rsidTr="00231AEA">
        <w:trPr>
          <w:trHeight w:val="191"/>
          <w:jc w:val="center"/>
        </w:trPr>
        <w:tc>
          <w:tcPr>
            <w:tcW w:w="1791" w:type="dxa"/>
            <w:vMerge/>
          </w:tcPr>
          <w:p w:rsidR="008E53BF" w:rsidRPr="00197F27" w:rsidRDefault="008E53BF" w:rsidP="008E53BF">
            <w:pPr>
              <w:rPr>
                <w:rFonts w:asciiTheme="minorBidi" w:hAnsiTheme="minorBidi" w:cstheme="minorBidi"/>
                <w:b/>
                <w:bCs/>
                <w:sz w:val="22"/>
                <w:szCs w:val="22"/>
                <w:rtl/>
              </w:rPr>
            </w:pPr>
          </w:p>
        </w:tc>
        <w:tc>
          <w:tcPr>
            <w:tcW w:w="3595" w:type="dxa"/>
            <w:shd w:val="clear" w:color="auto" w:fill="auto"/>
          </w:tcPr>
          <w:p w:rsidR="008E53BF" w:rsidRPr="00197F27" w:rsidRDefault="008E53BF" w:rsidP="008E53BF">
            <w:pPr>
              <w:rPr>
                <w:rFonts w:asciiTheme="minorBidi" w:hAnsiTheme="minorBidi" w:cstheme="minorBidi"/>
                <w:sz w:val="22"/>
                <w:szCs w:val="22"/>
                <w:rtl/>
              </w:rPr>
            </w:pPr>
            <w:r w:rsidRPr="00197F27">
              <w:rPr>
                <w:rFonts w:asciiTheme="minorBidi" w:hAnsiTheme="minorBidi" w:cstheme="minorBidi"/>
                <w:sz w:val="22"/>
                <w:szCs w:val="22"/>
                <w:rtl/>
              </w:rPr>
              <w:t>יסודות הקומפוזיציה</w:t>
            </w:r>
          </w:p>
        </w:tc>
        <w:tc>
          <w:tcPr>
            <w:tcW w:w="709" w:type="dxa"/>
            <w:shd w:val="clear" w:color="auto" w:fill="auto"/>
          </w:tcPr>
          <w:p w:rsidR="008E53BF" w:rsidRPr="00197F27" w:rsidRDefault="00D5518B" w:rsidP="008E53BF">
            <w:pPr>
              <w:rPr>
                <w:rFonts w:asciiTheme="minorBidi" w:hAnsiTheme="minorBidi" w:cstheme="minorBidi"/>
                <w:sz w:val="22"/>
                <w:szCs w:val="22"/>
                <w:rtl/>
              </w:rPr>
            </w:pPr>
            <w:r>
              <w:rPr>
                <w:rFonts w:asciiTheme="minorBidi" w:hAnsiTheme="minorBidi" w:cstheme="minorBidi" w:hint="cs"/>
                <w:sz w:val="22"/>
                <w:szCs w:val="22"/>
                <w:rtl/>
              </w:rPr>
              <w:t>4</w:t>
            </w:r>
          </w:p>
        </w:tc>
        <w:tc>
          <w:tcPr>
            <w:tcW w:w="992" w:type="dxa"/>
            <w:shd w:val="clear" w:color="auto" w:fill="auto"/>
          </w:tcPr>
          <w:p w:rsidR="008E53BF" w:rsidRPr="00197F27" w:rsidRDefault="00D5518B" w:rsidP="008E53BF">
            <w:pPr>
              <w:rPr>
                <w:rFonts w:asciiTheme="minorBidi" w:hAnsiTheme="minorBidi" w:cstheme="minorBidi"/>
                <w:sz w:val="22"/>
                <w:szCs w:val="22"/>
                <w:rtl/>
              </w:rPr>
            </w:pPr>
            <w:r>
              <w:rPr>
                <w:rFonts w:asciiTheme="minorBidi" w:hAnsiTheme="minorBidi" w:cstheme="minorBidi" w:hint="cs"/>
                <w:sz w:val="22"/>
                <w:szCs w:val="22"/>
                <w:rtl/>
              </w:rPr>
              <w:t xml:space="preserve"> </w:t>
            </w:r>
          </w:p>
        </w:tc>
        <w:tc>
          <w:tcPr>
            <w:tcW w:w="992" w:type="dxa"/>
            <w:shd w:val="clear" w:color="auto" w:fill="auto"/>
          </w:tcPr>
          <w:p w:rsidR="008E53BF" w:rsidRPr="00197F27" w:rsidRDefault="008E53BF" w:rsidP="008E53BF">
            <w:pPr>
              <w:rPr>
                <w:rFonts w:asciiTheme="minorBidi" w:hAnsiTheme="minorBidi" w:cstheme="minorBidi"/>
                <w:sz w:val="22"/>
                <w:szCs w:val="22"/>
                <w:rtl/>
              </w:rPr>
            </w:pPr>
          </w:p>
        </w:tc>
        <w:tc>
          <w:tcPr>
            <w:tcW w:w="1086" w:type="dxa"/>
            <w:shd w:val="clear" w:color="auto" w:fill="auto"/>
          </w:tcPr>
          <w:p w:rsidR="008E53BF" w:rsidRPr="00197F27" w:rsidRDefault="008E53BF" w:rsidP="008E53BF">
            <w:pPr>
              <w:rPr>
                <w:rFonts w:asciiTheme="minorBidi" w:hAnsiTheme="minorBidi" w:cstheme="minorBidi"/>
                <w:sz w:val="22"/>
                <w:szCs w:val="22"/>
                <w:rtl/>
              </w:rPr>
            </w:pPr>
          </w:p>
        </w:tc>
        <w:tc>
          <w:tcPr>
            <w:tcW w:w="1041" w:type="dxa"/>
            <w:vMerge/>
          </w:tcPr>
          <w:p w:rsidR="008E53BF" w:rsidRPr="00197F27" w:rsidRDefault="008E53BF" w:rsidP="008E53BF">
            <w:pPr>
              <w:rPr>
                <w:rFonts w:asciiTheme="minorBidi" w:hAnsiTheme="minorBidi" w:cstheme="minorBidi"/>
                <w:b/>
                <w:bCs/>
                <w:sz w:val="22"/>
                <w:szCs w:val="22"/>
                <w:rtl/>
              </w:rPr>
            </w:pPr>
          </w:p>
        </w:tc>
      </w:tr>
      <w:tr w:rsidR="008E53BF" w:rsidRPr="00197F27" w:rsidTr="00231AEA">
        <w:trPr>
          <w:trHeight w:val="279"/>
          <w:jc w:val="center"/>
        </w:trPr>
        <w:tc>
          <w:tcPr>
            <w:tcW w:w="1791" w:type="dxa"/>
            <w:vMerge/>
          </w:tcPr>
          <w:p w:rsidR="008E53BF" w:rsidRPr="00197F27" w:rsidRDefault="008E53BF" w:rsidP="008E53BF">
            <w:pPr>
              <w:rPr>
                <w:rFonts w:asciiTheme="minorBidi" w:hAnsiTheme="minorBidi" w:cstheme="minorBidi"/>
                <w:b/>
                <w:bCs/>
                <w:sz w:val="22"/>
                <w:szCs w:val="22"/>
                <w:rtl/>
              </w:rPr>
            </w:pPr>
          </w:p>
        </w:tc>
        <w:tc>
          <w:tcPr>
            <w:tcW w:w="3595" w:type="dxa"/>
            <w:shd w:val="clear" w:color="auto" w:fill="auto"/>
          </w:tcPr>
          <w:p w:rsidR="008E53BF" w:rsidRPr="00197F27" w:rsidRDefault="008E53BF" w:rsidP="008E53BF">
            <w:pPr>
              <w:rPr>
                <w:rFonts w:asciiTheme="minorBidi" w:hAnsiTheme="minorBidi" w:cstheme="minorBidi"/>
                <w:sz w:val="22"/>
                <w:szCs w:val="22"/>
                <w:rtl/>
              </w:rPr>
            </w:pPr>
            <w:r w:rsidRPr="00197F27">
              <w:rPr>
                <w:rFonts w:asciiTheme="minorBidi" w:hAnsiTheme="minorBidi" w:cstheme="minorBidi"/>
                <w:sz w:val="22"/>
                <w:szCs w:val="22"/>
                <w:rtl/>
              </w:rPr>
              <w:t>הלחנה למחול</w:t>
            </w:r>
            <w:r w:rsidR="00BB498A">
              <w:rPr>
                <w:rFonts w:asciiTheme="minorBidi" w:hAnsiTheme="minorBidi" w:cstheme="minorBidi" w:hint="cs"/>
                <w:sz w:val="22"/>
                <w:szCs w:val="22"/>
                <w:rtl/>
              </w:rPr>
              <w:t xml:space="preserve"> </w:t>
            </w:r>
          </w:p>
        </w:tc>
        <w:tc>
          <w:tcPr>
            <w:tcW w:w="709" w:type="dxa"/>
            <w:shd w:val="clear" w:color="auto" w:fill="auto"/>
          </w:tcPr>
          <w:p w:rsidR="008E53BF" w:rsidRPr="00197F27" w:rsidRDefault="008E53BF" w:rsidP="008E53BF">
            <w:pPr>
              <w:rPr>
                <w:rFonts w:asciiTheme="minorBidi" w:hAnsiTheme="minorBidi" w:cstheme="minorBidi"/>
                <w:sz w:val="22"/>
                <w:szCs w:val="22"/>
                <w:rtl/>
              </w:rPr>
            </w:pPr>
          </w:p>
        </w:tc>
        <w:tc>
          <w:tcPr>
            <w:tcW w:w="992" w:type="dxa"/>
            <w:shd w:val="clear" w:color="auto" w:fill="auto"/>
          </w:tcPr>
          <w:p w:rsidR="008E53BF" w:rsidRPr="00197F27" w:rsidRDefault="008E53BF" w:rsidP="008E53BF">
            <w:pPr>
              <w:rPr>
                <w:rFonts w:asciiTheme="minorBidi" w:hAnsiTheme="minorBidi" w:cstheme="minorBidi"/>
                <w:sz w:val="22"/>
                <w:szCs w:val="22"/>
              </w:rPr>
            </w:pPr>
          </w:p>
        </w:tc>
        <w:tc>
          <w:tcPr>
            <w:tcW w:w="992" w:type="dxa"/>
            <w:shd w:val="clear" w:color="auto" w:fill="auto"/>
          </w:tcPr>
          <w:p w:rsidR="008E53BF" w:rsidRPr="00197F27" w:rsidRDefault="008E53BF" w:rsidP="008E53BF">
            <w:pPr>
              <w:rPr>
                <w:rFonts w:asciiTheme="minorBidi" w:hAnsiTheme="minorBidi" w:cstheme="minorBidi"/>
                <w:sz w:val="22"/>
                <w:szCs w:val="22"/>
                <w:rtl/>
              </w:rPr>
            </w:pPr>
          </w:p>
        </w:tc>
        <w:tc>
          <w:tcPr>
            <w:tcW w:w="1086" w:type="dxa"/>
            <w:shd w:val="clear" w:color="auto" w:fill="auto"/>
          </w:tcPr>
          <w:p w:rsidR="008E53BF" w:rsidRPr="00197F27" w:rsidRDefault="008E53BF" w:rsidP="008E53BF">
            <w:pPr>
              <w:rPr>
                <w:rFonts w:asciiTheme="minorBidi" w:hAnsiTheme="minorBidi" w:cstheme="minorBidi"/>
                <w:sz w:val="22"/>
                <w:szCs w:val="22"/>
                <w:rtl/>
              </w:rPr>
            </w:pPr>
            <w:r w:rsidRPr="00197F27">
              <w:rPr>
                <w:rFonts w:asciiTheme="minorBidi" w:hAnsiTheme="minorBidi" w:cstheme="minorBidi"/>
                <w:sz w:val="22"/>
                <w:szCs w:val="22"/>
                <w:rtl/>
              </w:rPr>
              <w:t>2</w:t>
            </w:r>
          </w:p>
        </w:tc>
        <w:tc>
          <w:tcPr>
            <w:tcW w:w="1041" w:type="dxa"/>
            <w:vMerge/>
          </w:tcPr>
          <w:p w:rsidR="008E53BF" w:rsidRPr="00197F27" w:rsidRDefault="008E53BF" w:rsidP="008E53BF">
            <w:pPr>
              <w:rPr>
                <w:rFonts w:asciiTheme="minorBidi" w:hAnsiTheme="minorBidi" w:cstheme="minorBidi"/>
                <w:b/>
                <w:bCs/>
                <w:sz w:val="22"/>
                <w:szCs w:val="22"/>
                <w:rtl/>
              </w:rPr>
            </w:pPr>
          </w:p>
        </w:tc>
      </w:tr>
      <w:tr w:rsidR="008E53BF" w:rsidRPr="00197F27" w:rsidTr="00231AEA">
        <w:trPr>
          <w:trHeight w:val="199"/>
          <w:jc w:val="center"/>
        </w:trPr>
        <w:tc>
          <w:tcPr>
            <w:tcW w:w="1791" w:type="dxa"/>
            <w:vMerge/>
          </w:tcPr>
          <w:p w:rsidR="008E53BF" w:rsidRPr="00197F27" w:rsidRDefault="008E53BF" w:rsidP="008E53BF">
            <w:pPr>
              <w:rPr>
                <w:rFonts w:asciiTheme="minorBidi" w:hAnsiTheme="minorBidi" w:cstheme="minorBidi"/>
                <w:b/>
                <w:bCs/>
                <w:sz w:val="22"/>
                <w:szCs w:val="22"/>
                <w:rtl/>
              </w:rPr>
            </w:pPr>
          </w:p>
        </w:tc>
        <w:tc>
          <w:tcPr>
            <w:tcW w:w="3595" w:type="dxa"/>
            <w:shd w:val="clear" w:color="auto" w:fill="auto"/>
          </w:tcPr>
          <w:p w:rsidR="008E53BF" w:rsidRPr="00197F27" w:rsidRDefault="008E53BF" w:rsidP="008E53BF">
            <w:pPr>
              <w:rPr>
                <w:rFonts w:asciiTheme="minorBidi" w:hAnsiTheme="minorBidi" w:cstheme="minorBidi"/>
                <w:sz w:val="22"/>
                <w:szCs w:val="22"/>
              </w:rPr>
            </w:pPr>
            <w:r w:rsidRPr="00197F27">
              <w:rPr>
                <w:rFonts w:asciiTheme="minorBidi" w:hAnsiTheme="minorBidi" w:cstheme="minorBidi"/>
                <w:sz w:val="22"/>
                <w:szCs w:val="22"/>
                <w:rtl/>
              </w:rPr>
              <w:t>ניצוח לתלמידי יצירה</w:t>
            </w:r>
          </w:p>
        </w:tc>
        <w:tc>
          <w:tcPr>
            <w:tcW w:w="709" w:type="dxa"/>
            <w:shd w:val="clear" w:color="auto" w:fill="auto"/>
          </w:tcPr>
          <w:p w:rsidR="008E53BF" w:rsidRPr="00197F27" w:rsidRDefault="008E53BF" w:rsidP="008E53BF">
            <w:pPr>
              <w:rPr>
                <w:rFonts w:asciiTheme="minorBidi" w:hAnsiTheme="minorBidi" w:cstheme="minorBidi"/>
                <w:sz w:val="22"/>
                <w:szCs w:val="22"/>
                <w:rtl/>
              </w:rPr>
            </w:pPr>
          </w:p>
        </w:tc>
        <w:tc>
          <w:tcPr>
            <w:tcW w:w="992" w:type="dxa"/>
            <w:shd w:val="clear" w:color="auto" w:fill="auto"/>
          </w:tcPr>
          <w:p w:rsidR="008E53BF" w:rsidRPr="00197F27" w:rsidRDefault="008E53BF" w:rsidP="008E53BF">
            <w:pPr>
              <w:rPr>
                <w:rFonts w:asciiTheme="minorBidi" w:hAnsiTheme="minorBidi" w:cstheme="minorBidi"/>
                <w:sz w:val="22"/>
                <w:szCs w:val="22"/>
              </w:rPr>
            </w:pPr>
          </w:p>
        </w:tc>
        <w:tc>
          <w:tcPr>
            <w:tcW w:w="992" w:type="dxa"/>
            <w:shd w:val="clear" w:color="auto" w:fill="auto"/>
          </w:tcPr>
          <w:p w:rsidR="008E53BF" w:rsidRPr="00197F27" w:rsidRDefault="008E53BF" w:rsidP="008E53BF">
            <w:pPr>
              <w:rPr>
                <w:rFonts w:asciiTheme="minorBidi" w:hAnsiTheme="minorBidi" w:cstheme="minorBidi"/>
                <w:sz w:val="22"/>
                <w:szCs w:val="22"/>
              </w:rPr>
            </w:pPr>
            <w:r w:rsidRPr="00197F27">
              <w:rPr>
                <w:rFonts w:asciiTheme="minorBidi" w:hAnsiTheme="minorBidi" w:cstheme="minorBidi"/>
                <w:sz w:val="22"/>
                <w:szCs w:val="22"/>
                <w:rtl/>
              </w:rPr>
              <w:t>4</w:t>
            </w:r>
          </w:p>
        </w:tc>
        <w:tc>
          <w:tcPr>
            <w:tcW w:w="1086" w:type="dxa"/>
            <w:shd w:val="clear" w:color="auto" w:fill="auto"/>
          </w:tcPr>
          <w:p w:rsidR="008E53BF" w:rsidRPr="00197F27" w:rsidRDefault="008E53BF" w:rsidP="008E53BF">
            <w:pPr>
              <w:rPr>
                <w:rFonts w:asciiTheme="minorBidi" w:hAnsiTheme="minorBidi" w:cstheme="minorBidi"/>
                <w:sz w:val="22"/>
                <w:szCs w:val="22"/>
                <w:rtl/>
              </w:rPr>
            </w:pPr>
          </w:p>
        </w:tc>
        <w:tc>
          <w:tcPr>
            <w:tcW w:w="1041" w:type="dxa"/>
            <w:vMerge/>
          </w:tcPr>
          <w:p w:rsidR="008E53BF" w:rsidRPr="00197F27" w:rsidRDefault="008E53BF" w:rsidP="008E53BF">
            <w:pPr>
              <w:rPr>
                <w:rFonts w:asciiTheme="minorBidi" w:hAnsiTheme="minorBidi" w:cstheme="minorBidi"/>
                <w:b/>
                <w:bCs/>
                <w:sz w:val="22"/>
                <w:szCs w:val="22"/>
                <w:rtl/>
              </w:rPr>
            </w:pPr>
          </w:p>
        </w:tc>
      </w:tr>
      <w:tr w:rsidR="008E53BF" w:rsidRPr="00197F27" w:rsidTr="00231AEA">
        <w:trPr>
          <w:jc w:val="center"/>
        </w:trPr>
        <w:tc>
          <w:tcPr>
            <w:tcW w:w="1791" w:type="dxa"/>
            <w:vMerge w:val="restart"/>
          </w:tcPr>
          <w:p w:rsidR="008E53BF" w:rsidRPr="00197F27" w:rsidRDefault="00B847C1" w:rsidP="008E53BF">
            <w:pPr>
              <w:rPr>
                <w:rFonts w:asciiTheme="minorBidi" w:hAnsiTheme="minorBidi" w:cstheme="minorBidi"/>
                <w:b/>
                <w:bCs/>
                <w:sz w:val="22"/>
                <w:szCs w:val="22"/>
                <w:rtl/>
              </w:rPr>
            </w:pPr>
            <w:r>
              <w:rPr>
                <w:rFonts w:asciiTheme="minorBidi" w:hAnsiTheme="minorBidi" w:cstheme="minorBidi" w:hint="cs"/>
                <w:b/>
                <w:bCs/>
                <w:sz w:val="22"/>
                <w:szCs w:val="22"/>
                <w:rtl/>
              </w:rPr>
              <w:t>תולדות</w:t>
            </w:r>
            <w:r w:rsidR="008E53BF" w:rsidRPr="00197F27">
              <w:rPr>
                <w:rFonts w:asciiTheme="minorBidi" w:hAnsiTheme="minorBidi" w:cstheme="minorBidi"/>
                <w:b/>
                <w:bCs/>
                <w:sz w:val="22"/>
                <w:szCs w:val="22"/>
                <w:rtl/>
              </w:rPr>
              <w:t xml:space="preserve"> המוסיקה</w:t>
            </w:r>
          </w:p>
        </w:tc>
        <w:tc>
          <w:tcPr>
            <w:tcW w:w="3595" w:type="dxa"/>
            <w:shd w:val="clear" w:color="auto" w:fill="auto"/>
          </w:tcPr>
          <w:p w:rsidR="008E53BF" w:rsidRPr="00197F27" w:rsidRDefault="008E53BF" w:rsidP="008E53BF">
            <w:pPr>
              <w:rPr>
                <w:rFonts w:asciiTheme="minorBidi" w:hAnsiTheme="minorBidi" w:cstheme="minorBidi"/>
                <w:sz w:val="22"/>
                <w:szCs w:val="22"/>
              </w:rPr>
            </w:pPr>
            <w:r w:rsidRPr="00197F27">
              <w:rPr>
                <w:rFonts w:asciiTheme="minorBidi" w:hAnsiTheme="minorBidi" w:cstheme="minorBidi"/>
                <w:sz w:val="22"/>
                <w:szCs w:val="22"/>
                <w:rtl/>
              </w:rPr>
              <w:t>המוסיקה של ימה"ב והרנסנס</w:t>
            </w:r>
          </w:p>
        </w:tc>
        <w:tc>
          <w:tcPr>
            <w:tcW w:w="1701" w:type="dxa"/>
            <w:gridSpan w:val="2"/>
            <w:vMerge w:val="restart"/>
            <w:shd w:val="clear" w:color="auto" w:fill="auto"/>
          </w:tcPr>
          <w:p w:rsidR="008E53BF" w:rsidRPr="00197F27" w:rsidRDefault="008E53BF" w:rsidP="008E53BF">
            <w:pPr>
              <w:rPr>
                <w:rFonts w:asciiTheme="minorBidi" w:hAnsiTheme="minorBidi" w:cstheme="minorBidi"/>
                <w:sz w:val="22"/>
                <w:szCs w:val="22"/>
                <w:rtl/>
              </w:rPr>
            </w:pPr>
            <w:r w:rsidRPr="00197F27">
              <w:rPr>
                <w:rFonts w:asciiTheme="minorBidi" w:hAnsiTheme="minorBidi" w:cstheme="minorBidi"/>
                <w:sz w:val="22"/>
                <w:szCs w:val="22"/>
                <w:rtl/>
              </w:rPr>
              <w:t>לבחור 2 קורסים מאשכול זה – סה"כ 6 נ"ז</w:t>
            </w:r>
          </w:p>
        </w:tc>
        <w:tc>
          <w:tcPr>
            <w:tcW w:w="992" w:type="dxa"/>
            <w:shd w:val="clear" w:color="auto" w:fill="auto"/>
          </w:tcPr>
          <w:p w:rsidR="008E53BF" w:rsidRPr="00197F27" w:rsidRDefault="008E53BF" w:rsidP="008E53BF">
            <w:pPr>
              <w:rPr>
                <w:rFonts w:asciiTheme="minorBidi" w:hAnsiTheme="minorBidi" w:cstheme="minorBidi"/>
                <w:sz w:val="22"/>
                <w:szCs w:val="22"/>
                <w:rtl/>
              </w:rPr>
            </w:pPr>
          </w:p>
        </w:tc>
        <w:tc>
          <w:tcPr>
            <w:tcW w:w="1086" w:type="dxa"/>
            <w:shd w:val="clear" w:color="auto" w:fill="auto"/>
          </w:tcPr>
          <w:p w:rsidR="008E53BF" w:rsidRPr="00197F27" w:rsidRDefault="008E53BF" w:rsidP="008E53BF">
            <w:pPr>
              <w:rPr>
                <w:rFonts w:asciiTheme="minorBidi" w:hAnsiTheme="minorBidi" w:cstheme="minorBidi"/>
                <w:sz w:val="22"/>
                <w:szCs w:val="22"/>
                <w:rtl/>
              </w:rPr>
            </w:pPr>
          </w:p>
        </w:tc>
        <w:tc>
          <w:tcPr>
            <w:tcW w:w="1041" w:type="dxa"/>
            <w:vMerge w:val="restart"/>
          </w:tcPr>
          <w:p w:rsidR="008E53BF" w:rsidRPr="00197F27" w:rsidRDefault="008E53BF" w:rsidP="008E53BF">
            <w:pPr>
              <w:rPr>
                <w:rFonts w:asciiTheme="minorBidi" w:hAnsiTheme="minorBidi" w:cstheme="minorBidi"/>
                <w:b/>
                <w:bCs/>
                <w:sz w:val="22"/>
                <w:szCs w:val="22"/>
              </w:rPr>
            </w:pPr>
            <w:r w:rsidRPr="00197F27">
              <w:rPr>
                <w:rFonts w:asciiTheme="minorBidi" w:hAnsiTheme="minorBidi" w:cstheme="minorBidi"/>
                <w:b/>
                <w:bCs/>
                <w:sz w:val="22"/>
                <w:szCs w:val="22"/>
                <w:rtl/>
              </w:rPr>
              <w:t xml:space="preserve">12 </w:t>
            </w:r>
          </w:p>
          <w:p w:rsidR="008E53BF" w:rsidRPr="00197F27" w:rsidRDefault="008E53BF" w:rsidP="008E53BF">
            <w:pPr>
              <w:rPr>
                <w:rFonts w:asciiTheme="minorBidi" w:hAnsiTheme="minorBidi" w:cstheme="minorBidi"/>
                <w:b/>
                <w:bCs/>
                <w:sz w:val="22"/>
                <w:szCs w:val="22"/>
                <w:rtl/>
              </w:rPr>
            </w:pPr>
          </w:p>
        </w:tc>
      </w:tr>
      <w:tr w:rsidR="008E53BF" w:rsidRPr="00197F27" w:rsidTr="00231AEA">
        <w:trPr>
          <w:jc w:val="center"/>
        </w:trPr>
        <w:tc>
          <w:tcPr>
            <w:tcW w:w="1791" w:type="dxa"/>
            <w:vMerge/>
          </w:tcPr>
          <w:p w:rsidR="008E53BF" w:rsidRPr="00197F27" w:rsidRDefault="008E53BF" w:rsidP="008E53BF">
            <w:pPr>
              <w:rPr>
                <w:rFonts w:asciiTheme="minorBidi" w:hAnsiTheme="minorBidi" w:cstheme="minorBidi"/>
                <w:b/>
                <w:bCs/>
                <w:sz w:val="22"/>
                <w:szCs w:val="22"/>
                <w:rtl/>
              </w:rPr>
            </w:pPr>
          </w:p>
        </w:tc>
        <w:tc>
          <w:tcPr>
            <w:tcW w:w="3595" w:type="dxa"/>
            <w:shd w:val="clear" w:color="auto" w:fill="auto"/>
          </w:tcPr>
          <w:p w:rsidR="008E53BF" w:rsidRPr="00197F27" w:rsidRDefault="008E53BF" w:rsidP="008E53BF">
            <w:pPr>
              <w:rPr>
                <w:rFonts w:asciiTheme="minorBidi" w:hAnsiTheme="minorBidi" w:cstheme="minorBidi"/>
                <w:sz w:val="22"/>
                <w:szCs w:val="22"/>
                <w:rtl/>
              </w:rPr>
            </w:pPr>
            <w:r w:rsidRPr="00197F27">
              <w:rPr>
                <w:rFonts w:asciiTheme="minorBidi" w:hAnsiTheme="minorBidi" w:cstheme="minorBidi"/>
                <w:sz w:val="22"/>
                <w:szCs w:val="22"/>
                <w:rtl/>
              </w:rPr>
              <w:t>סגנון הבארוק</w:t>
            </w:r>
          </w:p>
        </w:tc>
        <w:tc>
          <w:tcPr>
            <w:tcW w:w="1701" w:type="dxa"/>
            <w:gridSpan w:val="2"/>
            <w:vMerge/>
            <w:shd w:val="clear" w:color="auto" w:fill="auto"/>
            <w:vAlign w:val="center"/>
          </w:tcPr>
          <w:p w:rsidR="008E53BF" w:rsidRPr="00197F27" w:rsidRDefault="008E53BF" w:rsidP="008E53BF">
            <w:pPr>
              <w:rPr>
                <w:rFonts w:asciiTheme="minorBidi" w:hAnsiTheme="minorBidi" w:cstheme="minorBidi"/>
                <w:sz w:val="22"/>
                <w:szCs w:val="22"/>
                <w:rtl/>
              </w:rPr>
            </w:pPr>
          </w:p>
        </w:tc>
        <w:tc>
          <w:tcPr>
            <w:tcW w:w="992" w:type="dxa"/>
            <w:shd w:val="clear" w:color="auto" w:fill="auto"/>
          </w:tcPr>
          <w:p w:rsidR="008E53BF" w:rsidRPr="00197F27" w:rsidRDefault="008E53BF" w:rsidP="008E53BF">
            <w:pPr>
              <w:rPr>
                <w:rFonts w:asciiTheme="minorBidi" w:hAnsiTheme="minorBidi" w:cstheme="minorBidi"/>
                <w:sz w:val="22"/>
                <w:szCs w:val="22"/>
                <w:rtl/>
              </w:rPr>
            </w:pPr>
          </w:p>
        </w:tc>
        <w:tc>
          <w:tcPr>
            <w:tcW w:w="1086" w:type="dxa"/>
            <w:shd w:val="clear" w:color="auto" w:fill="auto"/>
          </w:tcPr>
          <w:p w:rsidR="008E53BF" w:rsidRPr="00197F27" w:rsidRDefault="008E53BF" w:rsidP="008E53BF">
            <w:pPr>
              <w:rPr>
                <w:rFonts w:asciiTheme="minorBidi" w:hAnsiTheme="minorBidi" w:cstheme="minorBidi"/>
                <w:sz w:val="22"/>
                <w:szCs w:val="22"/>
                <w:rtl/>
              </w:rPr>
            </w:pPr>
          </w:p>
        </w:tc>
        <w:tc>
          <w:tcPr>
            <w:tcW w:w="1041" w:type="dxa"/>
            <w:vMerge/>
          </w:tcPr>
          <w:p w:rsidR="008E53BF" w:rsidRPr="00197F27" w:rsidRDefault="008E53BF" w:rsidP="008E53BF">
            <w:pPr>
              <w:rPr>
                <w:rFonts w:asciiTheme="minorBidi" w:hAnsiTheme="minorBidi" w:cstheme="minorBidi"/>
                <w:b/>
                <w:bCs/>
                <w:sz w:val="22"/>
                <w:szCs w:val="22"/>
                <w:rtl/>
              </w:rPr>
            </w:pPr>
          </w:p>
        </w:tc>
      </w:tr>
      <w:tr w:rsidR="008E53BF" w:rsidRPr="00197F27" w:rsidTr="00231AEA">
        <w:trPr>
          <w:jc w:val="center"/>
        </w:trPr>
        <w:tc>
          <w:tcPr>
            <w:tcW w:w="1791" w:type="dxa"/>
            <w:vMerge/>
          </w:tcPr>
          <w:p w:rsidR="008E53BF" w:rsidRPr="00197F27" w:rsidRDefault="008E53BF" w:rsidP="008E53BF">
            <w:pPr>
              <w:rPr>
                <w:rFonts w:asciiTheme="minorBidi" w:hAnsiTheme="minorBidi" w:cstheme="minorBidi"/>
                <w:b/>
                <w:bCs/>
                <w:sz w:val="22"/>
                <w:szCs w:val="22"/>
                <w:rtl/>
              </w:rPr>
            </w:pPr>
          </w:p>
        </w:tc>
        <w:tc>
          <w:tcPr>
            <w:tcW w:w="3595" w:type="dxa"/>
            <w:shd w:val="clear" w:color="auto" w:fill="auto"/>
          </w:tcPr>
          <w:p w:rsidR="008E53BF" w:rsidRPr="00197F27" w:rsidRDefault="008E53BF" w:rsidP="008E53BF">
            <w:pPr>
              <w:rPr>
                <w:rFonts w:asciiTheme="minorBidi" w:hAnsiTheme="minorBidi" w:cstheme="minorBidi"/>
                <w:sz w:val="22"/>
                <w:szCs w:val="22"/>
                <w:rtl/>
              </w:rPr>
            </w:pPr>
            <w:r w:rsidRPr="00197F27">
              <w:rPr>
                <w:rFonts w:asciiTheme="minorBidi" w:hAnsiTheme="minorBidi" w:cstheme="minorBidi"/>
                <w:sz w:val="22"/>
                <w:szCs w:val="22"/>
                <w:rtl/>
              </w:rPr>
              <w:t>הסגנון הקלאסי</w:t>
            </w:r>
          </w:p>
        </w:tc>
        <w:tc>
          <w:tcPr>
            <w:tcW w:w="1701" w:type="dxa"/>
            <w:gridSpan w:val="2"/>
            <w:vMerge/>
            <w:shd w:val="clear" w:color="auto" w:fill="auto"/>
            <w:vAlign w:val="center"/>
          </w:tcPr>
          <w:p w:rsidR="008E53BF" w:rsidRPr="00197F27" w:rsidRDefault="008E53BF" w:rsidP="008E53BF">
            <w:pPr>
              <w:rPr>
                <w:rFonts w:asciiTheme="minorBidi" w:hAnsiTheme="minorBidi" w:cstheme="minorBidi"/>
                <w:sz w:val="22"/>
                <w:szCs w:val="22"/>
                <w:rtl/>
              </w:rPr>
            </w:pPr>
          </w:p>
        </w:tc>
        <w:tc>
          <w:tcPr>
            <w:tcW w:w="992" w:type="dxa"/>
            <w:shd w:val="clear" w:color="auto" w:fill="auto"/>
          </w:tcPr>
          <w:p w:rsidR="008E53BF" w:rsidRPr="00197F27" w:rsidRDefault="008E53BF" w:rsidP="008E53BF">
            <w:pPr>
              <w:rPr>
                <w:rFonts w:asciiTheme="minorBidi" w:hAnsiTheme="minorBidi" w:cstheme="minorBidi"/>
                <w:sz w:val="22"/>
                <w:szCs w:val="22"/>
                <w:rtl/>
              </w:rPr>
            </w:pPr>
          </w:p>
        </w:tc>
        <w:tc>
          <w:tcPr>
            <w:tcW w:w="1086" w:type="dxa"/>
            <w:shd w:val="clear" w:color="auto" w:fill="auto"/>
          </w:tcPr>
          <w:p w:rsidR="008E53BF" w:rsidRPr="00197F27" w:rsidRDefault="008E53BF" w:rsidP="008E53BF">
            <w:pPr>
              <w:rPr>
                <w:rFonts w:asciiTheme="minorBidi" w:hAnsiTheme="minorBidi" w:cstheme="minorBidi"/>
                <w:sz w:val="22"/>
                <w:szCs w:val="22"/>
                <w:rtl/>
              </w:rPr>
            </w:pPr>
          </w:p>
        </w:tc>
        <w:tc>
          <w:tcPr>
            <w:tcW w:w="1041" w:type="dxa"/>
            <w:vMerge/>
          </w:tcPr>
          <w:p w:rsidR="008E53BF" w:rsidRPr="00197F27" w:rsidRDefault="008E53BF" w:rsidP="008E53BF">
            <w:pPr>
              <w:rPr>
                <w:rFonts w:asciiTheme="minorBidi" w:hAnsiTheme="minorBidi" w:cstheme="minorBidi"/>
                <w:b/>
                <w:bCs/>
                <w:sz w:val="22"/>
                <w:szCs w:val="22"/>
                <w:rtl/>
              </w:rPr>
            </w:pPr>
          </w:p>
        </w:tc>
      </w:tr>
      <w:tr w:rsidR="008E53BF" w:rsidRPr="00197F27" w:rsidTr="00231AEA">
        <w:trPr>
          <w:jc w:val="center"/>
        </w:trPr>
        <w:tc>
          <w:tcPr>
            <w:tcW w:w="1791" w:type="dxa"/>
            <w:vMerge/>
          </w:tcPr>
          <w:p w:rsidR="008E53BF" w:rsidRPr="00197F27" w:rsidRDefault="008E53BF" w:rsidP="008E53BF">
            <w:pPr>
              <w:rPr>
                <w:rFonts w:asciiTheme="minorBidi" w:hAnsiTheme="minorBidi" w:cstheme="minorBidi"/>
                <w:b/>
                <w:bCs/>
                <w:sz w:val="22"/>
                <w:szCs w:val="22"/>
                <w:rtl/>
              </w:rPr>
            </w:pPr>
          </w:p>
        </w:tc>
        <w:tc>
          <w:tcPr>
            <w:tcW w:w="3595" w:type="dxa"/>
            <w:shd w:val="clear" w:color="auto" w:fill="auto"/>
          </w:tcPr>
          <w:p w:rsidR="008E53BF" w:rsidRPr="00197F27" w:rsidRDefault="008E53BF" w:rsidP="008E53BF">
            <w:pPr>
              <w:rPr>
                <w:rFonts w:asciiTheme="minorBidi" w:hAnsiTheme="minorBidi" w:cstheme="minorBidi"/>
                <w:sz w:val="22"/>
                <w:szCs w:val="22"/>
                <w:rtl/>
              </w:rPr>
            </w:pPr>
            <w:r w:rsidRPr="00197F27">
              <w:rPr>
                <w:rFonts w:asciiTheme="minorBidi" w:hAnsiTheme="minorBidi" w:cstheme="minorBidi"/>
                <w:sz w:val="22"/>
                <w:szCs w:val="22"/>
                <w:rtl/>
              </w:rPr>
              <w:t>הסגנון הרומנטי</w:t>
            </w:r>
          </w:p>
        </w:tc>
        <w:tc>
          <w:tcPr>
            <w:tcW w:w="1701" w:type="dxa"/>
            <w:gridSpan w:val="2"/>
            <w:vMerge/>
            <w:shd w:val="clear" w:color="auto" w:fill="auto"/>
            <w:vAlign w:val="center"/>
          </w:tcPr>
          <w:p w:rsidR="008E53BF" w:rsidRPr="00197F27" w:rsidRDefault="008E53BF" w:rsidP="008E53BF">
            <w:pPr>
              <w:rPr>
                <w:rFonts w:asciiTheme="minorBidi" w:hAnsiTheme="minorBidi" w:cstheme="minorBidi"/>
                <w:sz w:val="22"/>
                <w:szCs w:val="22"/>
                <w:rtl/>
              </w:rPr>
            </w:pPr>
          </w:p>
        </w:tc>
        <w:tc>
          <w:tcPr>
            <w:tcW w:w="992" w:type="dxa"/>
            <w:shd w:val="clear" w:color="auto" w:fill="auto"/>
          </w:tcPr>
          <w:p w:rsidR="008E53BF" w:rsidRPr="00197F27" w:rsidRDefault="008E53BF" w:rsidP="008E53BF">
            <w:pPr>
              <w:rPr>
                <w:rFonts w:asciiTheme="minorBidi" w:hAnsiTheme="minorBidi" w:cstheme="minorBidi"/>
                <w:sz w:val="22"/>
                <w:szCs w:val="22"/>
                <w:rtl/>
              </w:rPr>
            </w:pPr>
          </w:p>
        </w:tc>
        <w:tc>
          <w:tcPr>
            <w:tcW w:w="1086" w:type="dxa"/>
            <w:shd w:val="clear" w:color="auto" w:fill="auto"/>
          </w:tcPr>
          <w:p w:rsidR="008E53BF" w:rsidRPr="00197F27" w:rsidRDefault="008E53BF" w:rsidP="008E53BF">
            <w:pPr>
              <w:rPr>
                <w:rFonts w:asciiTheme="minorBidi" w:hAnsiTheme="minorBidi" w:cstheme="minorBidi"/>
                <w:sz w:val="22"/>
                <w:szCs w:val="22"/>
                <w:rtl/>
              </w:rPr>
            </w:pPr>
          </w:p>
        </w:tc>
        <w:tc>
          <w:tcPr>
            <w:tcW w:w="1041" w:type="dxa"/>
            <w:vMerge/>
          </w:tcPr>
          <w:p w:rsidR="008E53BF" w:rsidRPr="00197F27" w:rsidRDefault="008E53BF" w:rsidP="008E53BF">
            <w:pPr>
              <w:rPr>
                <w:rFonts w:asciiTheme="minorBidi" w:hAnsiTheme="minorBidi" w:cstheme="minorBidi"/>
                <w:b/>
                <w:bCs/>
                <w:sz w:val="22"/>
                <w:szCs w:val="22"/>
                <w:rtl/>
              </w:rPr>
            </w:pPr>
          </w:p>
        </w:tc>
      </w:tr>
      <w:tr w:rsidR="008E53BF" w:rsidRPr="00197F27" w:rsidTr="00231AEA">
        <w:trPr>
          <w:jc w:val="center"/>
        </w:trPr>
        <w:tc>
          <w:tcPr>
            <w:tcW w:w="1791" w:type="dxa"/>
            <w:vMerge/>
          </w:tcPr>
          <w:p w:rsidR="008E53BF" w:rsidRPr="00197F27" w:rsidRDefault="008E53BF" w:rsidP="008E53BF">
            <w:pPr>
              <w:rPr>
                <w:rFonts w:asciiTheme="minorBidi" w:hAnsiTheme="minorBidi" w:cstheme="minorBidi"/>
                <w:b/>
                <w:bCs/>
                <w:sz w:val="22"/>
                <w:szCs w:val="22"/>
                <w:rtl/>
              </w:rPr>
            </w:pPr>
          </w:p>
        </w:tc>
        <w:tc>
          <w:tcPr>
            <w:tcW w:w="3595" w:type="dxa"/>
            <w:shd w:val="clear" w:color="auto" w:fill="auto"/>
          </w:tcPr>
          <w:p w:rsidR="008E53BF" w:rsidRPr="00197F27" w:rsidRDefault="008E53BF" w:rsidP="008E53BF">
            <w:pPr>
              <w:rPr>
                <w:rFonts w:asciiTheme="minorBidi" w:hAnsiTheme="minorBidi" w:cstheme="minorBidi"/>
                <w:sz w:val="22"/>
                <w:szCs w:val="22"/>
                <w:rtl/>
              </w:rPr>
            </w:pPr>
            <w:r w:rsidRPr="00197F27">
              <w:rPr>
                <w:rFonts w:asciiTheme="minorBidi" w:hAnsiTheme="minorBidi" w:cstheme="minorBidi"/>
                <w:sz w:val="22"/>
                <w:szCs w:val="22"/>
                <w:rtl/>
              </w:rPr>
              <w:t>מוסיקה של המאה ה-20</w:t>
            </w:r>
          </w:p>
        </w:tc>
        <w:tc>
          <w:tcPr>
            <w:tcW w:w="1701" w:type="dxa"/>
            <w:gridSpan w:val="2"/>
            <w:vMerge/>
            <w:shd w:val="clear" w:color="auto" w:fill="auto"/>
            <w:vAlign w:val="center"/>
          </w:tcPr>
          <w:p w:rsidR="008E53BF" w:rsidRPr="00197F27" w:rsidRDefault="008E53BF" w:rsidP="008E53BF">
            <w:pPr>
              <w:rPr>
                <w:rFonts w:asciiTheme="minorBidi" w:hAnsiTheme="minorBidi" w:cstheme="minorBidi"/>
                <w:sz w:val="22"/>
                <w:szCs w:val="22"/>
                <w:rtl/>
              </w:rPr>
            </w:pPr>
          </w:p>
        </w:tc>
        <w:tc>
          <w:tcPr>
            <w:tcW w:w="992" w:type="dxa"/>
            <w:shd w:val="clear" w:color="auto" w:fill="auto"/>
          </w:tcPr>
          <w:p w:rsidR="008E53BF" w:rsidRPr="00197F27" w:rsidRDefault="008E53BF" w:rsidP="008E53BF">
            <w:pPr>
              <w:rPr>
                <w:rFonts w:asciiTheme="minorBidi" w:hAnsiTheme="minorBidi" w:cstheme="minorBidi"/>
                <w:sz w:val="22"/>
                <w:szCs w:val="22"/>
                <w:rtl/>
              </w:rPr>
            </w:pPr>
          </w:p>
        </w:tc>
        <w:tc>
          <w:tcPr>
            <w:tcW w:w="1086" w:type="dxa"/>
            <w:shd w:val="clear" w:color="auto" w:fill="auto"/>
          </w:tcPr>
          <w:p w:rsidR="008E53BF" w:rsidRPr="00197F27" w:rsidRDefault="008E53BF" w:rsidP="008E53BF">
            <w:pPr>
              <w:rPr>
                <w:rFonts w:asciiTheme="minorBidi" w:hAnsiTheme="minorBidi" w:cstheme="minorBidi"/>
                <w:sz w:val="22"/>
                <w:szCs w:val="22"/>
                <w:rtl/>
              </w:rPr>
            </w:pPr>
          </w:p>
        </w:tc>
        <w:tc>
          <w:tcPr>
            <w:tcW w:w="1041" w:type="dxa"/>
            <w:vMerge/>
          </w:tcPr>
          <w:p w:rsidR="008E53BF" w:rsidRPr="00197F27" w:rsidRDefault="008E53BF" w:rsidP="008E53BF">
            <w:pPr>
              <w:rPr>
                <w:rFonts w:asciiTheme="minorBidi" w:hAnsiTheme="minorBidi" w:cstheme="minorBidi"/>
                <w:b/>
                <w:bCs/>
                <w:sz w:val="22"/>
                <w:szCs w:val="22"/>
                <w:rtl/>
              </w:rPr>
            </w:pPr>
          </w:p>
        </w:tc>
      </w:tr>
      <w:tr w:rsidR="008E53BF" w:rsidRPr="00197F27" w:rsidTr="00231AEA">
        <w:trPr>
          <w:jc w:val="center"/>
        </w:trPr>
        <w:tc>
          <w:tcPr>
            <w:tcW w:w="1791" w:type="dxa"/>
            <w:vMerge/>
          </w:tcPr>
          <w:p w:rsidR="008E53BF" w:rsidRPr="00197F27" w:rsidRDefault="008E53BF" w:rsidP="008E53BF">
            <w:pPr>
              <w:rPr>
                <w:rFonts w:asciiTheme="minorBidi" w:hAnsiTheme="minorBidi" w:cstheme="minorBidi"/>
                <w:b/>
                <w:bCs/>
                <w:sz w:val="22"/>
                <w:szCs w:val="22"/>
                <w:rtl/>
              </w:rPr>
            </w:pPr>
          </w:p>
        </w:tc>
        <w:tc>
          <w:tcPr>
            <w:tcW w:w="3595" w:type="dxa"/>
            <w:shd w:val="clear" w:color="auto" w:fill="auto"/>
          </w:tcPr>
          <w:p w:rsidR="008E53BF" w:rsidRPr="00197F27" w:rsidRDefault="008E53BF" w:rsidP="00B5648A">
            <w:pPr>
              <w:rPr>
                <w:rFonts w:asciiTheme="minorBidi" w:hAnsiTheme="minorBidi" w:cstheme="minorBidi"/>
                <w:sz w:val="22"/>
                <w:szCs w:val="22"/>
                <w:rtl/>
              </w:rPr>
            </w:pPr>
            <w:r w:rsidRPr="00197F27">
              <w:rPr>
                <w:rFonts w:asciiTheme="minorBidi" w:hAnsiTheme="minorBidi" w:cstheme="minorBidi"/>
                <w:sz w:val="22"/>
                <w:szCs w:val="22"/>
                <w:rtl/>
              </w:rPr>
              <w:t xml:space="preserve">תולדות המוסיקה הפופולארית </w:t>
            </w:r>
          </w:p>
        </w:tc>
        <w:tc>
          <w:tcPr>
            <w:tcW w:w="709" w:type="dxa"/>
            <w:shd w:val="clear" w:color="auto" w:fill="auto"/>
          </w:tcPr>
          <w:p w:rsidR="008E53BF" w:rsidRPr="00197F27" w:rsidRDefault="008E53BF" w:rsidP="008E53BF">
            <w:pPr>
              <w:rPr>
                <w:rFonts w:asciiTheme="minorBidi" w:hAnsiTheme="minorBidi" w:cstheme="minorBidi"/>
                <w:sz w:val="22"/>
                <w:szCs w:val="22"/>
                <w:rtl/>
              </w:rPr>
            </w:pPr>
            <w:r w:rsidRPr="00197F27">
              <w:rPr>
                <w:rFonts w:asciiTheme="minorBidi" w:hAnsiTheme="minorBidi" w:cstheme="minorBidi"/>
                <w:sz w:val="22"/>
                <w:szCs w:val="22"/>
                <w:rtl/>
              </w:rPr>
              <w:t xml:space="preserve">2 </w:t>
            </w:r>
          </w:p>
        </w:tc>
        <w:tc>
          <w:tcPr>
            <w:tcW w:w="992" w:type="dxa"/>
            <w:shd w:val="clear" w:color="auto" w:fill="auto"/>
          </w:tcPr>
          <w:p w:rsidR="008E53BF" w:rsidRPr="00197F27" w:rsidRDefault="008E53BF" w:rsidP="008E53BF">
            <w:pPr>
              <w:rPr>
                <w:rFonts w:asciiTheme="minorBidi" w:hAnsiTheme="minorBidi" w:cstheme="minorBidi"/>
                <w:sz w:val="22"/>
                <w:szCs w:val="22"/>
                <w:rtl/>
              </w:rPr>
            </w:pPr>
          </w:p>
        </w:tc>
        <w:tc>
          <w:tcPr>
            <w:tcW w:w="992" w:type="dxa"/>
            <w:shd w:val="clear" w:color="auto" w:fill="auto"/>
          </w:tcPr>
          <w:p w:rsidR="008E53BF" w:rsidRPr="00197F27" w:rsidRDefault="008E53BF" w:rsidP="008E53BF">
            <w:pPr>
              <w:rPr>
                <w:rFonts w:asciiTheme="minorBidi" w:hAnsiTheme="minorBidi" w:cstheme="minorBidi"/>
                <w:sz w:val="22"/>
                <w:szCs w:val="22"/>
                <w:rtl/>
              </w:rPr>
            </w:pPr>
          </w:p>
        </w:tc>
        <w:tc>
          <w:tcPr>
            <w:tcW w:w="1086" w:type="dxa"/>
            <w:shd w:val="clear" w:color="auto" w:fill="auto"/>
          </w:tcPr>
          <w:p w:rsidR="008E53BF" w:rsidRPr="00197F27" w:rsidRDefault="008E53BF" w:rsidP="008E53BF">
            <w:pPr>
              <w:rPr>
                <w:rFonts w:asciiTheme="minorBidi" w:hAnsiTheme="minorBidi" w:cstheme="minorBidi"/>
                <w:sz w:val="22"/>
                <w:szCs w:val="22"/>
                <w:rtl/>
              </w:rPr>
            </w:pPr>
          </w:p>
        </w:tc>
        <w:tc>
          <w:tcPr>
            <w:tcW w:w="1041" w:type="dxa"/>
            <w:vMerge/>
          </w:tcPr>
          <w:p w:rsidR="008E53BF" w:rsidRPr="00197F27" w:rsidRDefault="008E53BF" w:rsidP="008E53BF">
            <w:pPr>
              <w:rPr>
                <w:rFonts w:asciiTheme="minorBidi" w:hAnsiTheme="minorBidi" w:cstheme="minorBidi"/>
                <w:b/>
                <w:bCs/>
                <w:sz w:val="22"/>
                <w:szCs w:val="22"/>
                <w:rtl/>
              </w:rPr>
            </w:pPr>
          </w:p>
        </w:tc>
      </w:tr>
      <w:tr w:rsidR="008E53BF" w:rsidRPr="00197F27" w:rsidTr="00231AEA">
        <w:trPr>
          <w:jc w:val="center"/>
        </w:trPr>
        <w:tc>
          <w:tcPr>
            <w:tcW w:w="1791" w:type="dxa"/>
            <w:vMerge/>
          </w:tcPr>
          <w:p w:rsidR="008E53BF" w:rsidRPr="00197F27" w:rsidRDefault="008E53BF" w:rsidP="008E53BF">
            <w:pPr>
              <w:rPr>
                <w:rFonts w:asciiTheme="minorBidi" w:hAnsiTheme="minorBidi" w:cstheme="minorBidi"/>
                <w:b/>
                <w:bCs/>
                <w:sz w:val="22"/>
                <w:szCs w:val="22"/>
                <w:rtl/>
              </w:rPr>
            </w:pPr>
          </w:p>
        </w:tc>
        <w:tc>
          <w:tcPr>
            <w:tcW w:w="3595" w:type="dxa"/>
            <w:shd w:val="clear" w:color="auto" w:fill="auto"/>
          </w:tcPr>
          <w:p w:rsidR="008E53BF" w:rsidRPr="00197F27" w:rsidRDefault="008E53BF" w:rsidP="00B5648A">
            <w:pPr>
              <w:rPr>
                <w:rFonts w:asciiTheme="minorBidi" w:hAnsiTheme="minorBidi" w:cstheme="minorBidi"/>
                <w:sz w:val="22"/>
                <w:szCs w:val="22"/>
                <w:rtl/>
              </w:rPr>
            </w:pPr>
            <w:r w:rsidRPr="00197F27">
              <w:rPr>
                <w:rFonts w:asciiTheme="minorBidi" w:hAnsiTheme="minorBidi" w:cstheme="minorBidi"/>
                <w:sz w:val="22"/>
                <w:szCs w:val="22"/>
                <w:rtl/>
              </w:rPr>
              <w:t>תולדות הג'אז</w:t>
            </w:r>
          </w:p>
        </w:tc>
        <w:tc>
          <w:tcPr>
            <w:tcW w:w="709" w:type="dxa"/>
            <w:shd w:val="clear" w:color="auto" w:fill="auto"/>
          </w:tcPr>
          <w:p w:rsidR="008E53BF" w:rsidRPr="00197F27" w:rsidRDefault="008E53BF" w:rsidP="008E53BF">
            <w:pPr>
              <w:rPr>
                <w:rFonts w:asciiTheme="minorBidi" w:hAnsiTheme="minorBidi" w:cstheme="minorBidi"/>
                <w:sz w:val="22"/>
                <w:szCs w:val="22"/>
                <w:rtl/>
              </w:rPr>
            </w:pPr>
            <w:r w:rsidRPr="00197F27">
              <w:rPr>
                <w:rFonts w:asciiTheme="minorBidi" w:hAnsiTheme="minorBidi" w:cstheme="minorBidi"/>
                <w:sz w:val="22"/>
                <w:szCs w:val="22"/>
                <w:rtl/>
              </w:rPr>
              <w:t xml:space="preserve">2 </w:t>
            </w:r>
          </w:p>
        </w:tc>
        <w:tc>
          <w:tcPr>
            <w:tcW w:w="992" w:type="dxa"/>
            <w:shd w:val="clear" w:color="auto" w:fill="auto"/>
          </w:tcPr>
          <w:p w:rsidR="008E53BF" w:rsidRPr="00197F27" w:rsidRDefault="008E53BF" w:rsidP="008E53BF">
            <w:pPr>
              <w:rPr>
                <w:rFonts w:asciiTheme="minorBidi" w:hAnsiTheme="minorBidi" w:cstheme="minorBidi"/>
                <w:sz w:val="22"/>
                <w:szCs w:val="22"/>
                <w:rtl/>
              </w:rPr>
            </w:pPr>
          </w:p>
        </w:tc>
        <w:tc>
          <w:tcPr>
            <w:tcW w:w="992" w:type="dxa"/>
            <w:shd w:val="clear" w:color="auto" w:fill="auto"/>
          </w:tcPr>
          <w:p w:rsidR="008E53BF" w:rsidRPr="00197F27" w:rsidRDefault="008E53BF" w:rsidP="008E53BF">
            <w:pPr>
              <w:rPr>
                <w:rFonts w:asciiTheme="minorBidi" w:hAnsiTheme="minorBidi" w:cstheme="minorBidi"/>
                <w:sz w:val="22"/>
                <w:szCs w:val="22"/>
                <w:rtl/>
              </w:rPr>
            </w:pPr>
          </w:p>
        </w:tc>
        <w:tc>
          <w:tcPr>
            <w:tcW w:w="1086" w:type="dxa"/>
            <w:shd w:val="clear" w:color="auto" w:fill="auto"/>
          </w:tcPr>
          <w:p w:rsidR="008E53BF" w:rsidRPr="00197F27" w:rsidRDefault="008E53BF" w:rsidP="008E53BF">
            <w:pPr>
              <w:rPr>
                <w:rFonts w:asciiTheme="minorBidi" w:hAnsiTheme="minorBidi" w:cstheme="minorBidi"/>
                <w:sz w:val="22"/>
                <w:szCs w:val="22"/>
                <w:rtl/>
              </w:rPr>
            </w:pPr>
          </w:p>
        </w:tc>
        <w:tc>
          <w:tcPr>
            <w:tcW w:w="1041" w:type="dxa"/>
            <w:vMerge/>
          </w:tcPr>
          <w:p w:rsidR="008E53BF" w:rsidRPr="00197F27" w:rsidRDefault="008E53BF" w:rsidP="008E53BF">
            <w:pPr>
              <w:rPr>
                <w:rFonts w:asciiTheme="minorBidi" w:hAnsiTheme="minorBidi" w:cstheme="minorBidi"/>
                <w:b/>
                <w:bCs/>
                <w:sz w:val="22"/>
                <w:szCs w:val="22"/>
                <w:rtl/>
              </w:rPr>
            </w:pPr>
          </w:p>
        </w:tc>
      </w:tr>
      <w:tr w:rsidR="008E53BF" w:rsidRPr="00197F27" w:rsidTr="00231AEA">
        <w:trPr>
          <w:jc w:val="center"/>
        </w:trPr>
        <w:tc>
          <w:tcPr>
            <w:tcW w:w="1791" w:type="dxa"/>
            <w:vMerge/>
          </w:tcPr>
          <w:p w:rsidR="008E53BF" w:rsidRPr="00197F27" w:rsidRDefault="008E53BF" w:rsidP="008E53BF">
            <w:pPr>
              <w:rPr>
                <w:rFonts w:asciiTheme="minorBidi" w:hAnsiTheme="minorBidi" w:cstheme="minorBidi"/>
                <w:b/>
                <w:bCs/>
                <w:sz w:val="22"/>
                <w:szCs w:val="22"/>
                <w:rtl/>
              </w:rPr>
            </w:pPr>
          </w:p>
        </w:tc>
        <w:tc>
          <w:tcPr>
            <w:tcW w:w="3595" w:type="dxa"/>
            <w:shd w:val="clear" w:color="auto" w:fill="auto"/>
          </w:tcPr>
          <w:p w:rsidR="008E53BF" w:rsidRPr="00197F27" w:rsidRDefault="008E53BF" w:rsidP="008E53BF">
            <w:pPr>
              <w:rPr>
                <w:rFonts w:asciiTheme="minorBidi" w:hAnsiTheme="minorBidi" w:cstheme="minorBidi"/>
                <w:sz w:val="22"/>
                <w:szCs w:val="22"/>
                <w:rtl/>
              </w:rPr>
            </w:pPr>
            <w:r w:rsidRPr="00197F27">
              <w:rPr>
                <w:rFonts w:asciiTheme="minorBidi" w:hAnsiTheme="minorBidi" w:cstheme="minorBidi"/>
                <w:sz w:val="22"/>
                <w:szCs w:val="22"/>
                <w:rtl/>
              </w:rPr>
              <w:t xml:space="preserve">תולדות המוזיקה לתיאטרון ולקולנוע </w:t>
            </w:r>
          </w:p>
        </w:tc>
        <w:tc>
          <w:tcPr>
            <w:tcW w:w="709" w:type="dxa"/>
            <w:shd w:val="clear" w:color="auto" w:fill="auto"/>
          </w:tcPr>
          <w:p w:rsidR="008E53BF" w:rsidRPr="00197F27" w:rsidRDefault="008E53BF" w:rsidP="008E53BF">
            <w:pPr>
              <w:rPr>
                <w:rFonts w:asciiTheme="minorBidi" w:hAnsiTheme="minorBidi" w:cstheme="minorBidi"/>
                <w:sz w:val="22"/>
                <w:szCs w:val="22"/>
                <w:rtl/>
              </w:rPr>
            </w:pPr>
            <w:r w:rsidRPr="00197F27">
              <w:rPr>
                <w:rFonts w:asciiTheme="minorBidi" w:hAnsiTheme="minorBidi" w:cstheme="minorBidi"/>
                <w:sz w:val="22"/>
                <w:szCs w:val="22"/>
                <w:rtl/>
              </w:rPr>
              <w:t xml:space="preserve">2 </w:t>
            </w:r>
          </w:p>
        </w:tc>
        <w:tc>
          <w:tcPr>
            <w:tcW w:w="992" w:type="dxa"/>
            <w:shd w:val="clear" w:color="auto" w:fill="auto"/>
          </w:tcPr>
          <w:p w:rsidR="008E53BF" w:rsidRPr="00197F27" w:rsidRDefault="008E53BF" w:rsidP="008E53BF">
            <w:pPr>
              <w:rPr>
                <w:rFonts w:asciiTheme="minorBidi" w:hAnsiTheme="minorBidi" w:cstheme="minorBidi"/>
                <w:sz w:val="22"/>
                <w:szCs w:val="22"/>
                <w:rtl/>
              </w:rPr>
            </w:pPr>
          </w:p>
        </w:tc>
        <w:tc>
          <w:tcPr>
            <w:tcW w:w="992" w:type="dxa"/>
            <w:shd w:val="clear" w:color="auto" w:fill="auto"/>
          </w:tcPr>
          <w:p w:rsidR="008E53BF" w:rsidRPr="00197F27" w:rsidRDefault="008E53BF" w:rsidP="008E53BF">
            <w:pPr>
              <w:rPr>
                <w:rFonts w:asciiTheme="minorBidi" w:hAnsiTheme="minorBidi" w:cstheme="minorBidi"/>
                <w:sz w:val="22"/>
                <w:szCs w:val="22"/>
                <w:rtl/>
              </w:rPr>
            </w:pPr>
          </w:p>
        </w:tc>
        <w:tc>
          <w:tcPr>
            <w:tcW w:w="1086" w:type="dxa"/>
            <w:shd w:val="clear" w:color="auto" w:fill="auto"/>
          </w:tcPr>
          <w:p w:rsidR="008E53BF" w:rsidRPr="00197F27" w:rsidRDefault="008E53BF" w:rsidP="008E53BF">
            <w:pPr>
              <w:rPr>
                <w:rFonts w:asciiTheme="minorBidi" w:hAnsiTheme="minorBidi" w:cstheme="minorBidi"/>
                <w:sz w:val="22"/>
                <w:szCs w:val="22"/>
                <w:rtl/>
              </w:rPr>
            </w:pPr>
          </w:p>
        </w:tc>
        <w:tc>
          <w:tcPr>
            <w:tcW w:w="1041" w:type="dxa"/>
            <w:vMerge/>
          </w:tcPr>
          <w:p w:rsidR="008E53BF" w:rsidRPr="00197F27" w:rsidRDefault="008E53BF" w:rsidP="008E53BF">
            <w:pPr>
              <w:rPr>
                <w:rFonts w:asciiTheme="minorBidi" w:hAnsiTheme="minorBidi" w:cstheme="minorBidi"/>
                <w:b/>
                <w:bCs/>
                <w:sz w:val="22"/>
                <w:szCs w:val="22"/>
                <w:rtl/>
              </w:rPr>
            </w:pPr>
          </w:p>
        </w:tc>
      </w:tr>
      <w:tr w:rsidR="008E53BF" w:rsidRPr="00197F27" w:rsidTr="00231AEA">
        <w:trPr>
          <w:jc w:val="center"/>
        </w:trPr>
        <w:tc>
          <w:tcPr>
            <w:tcW w:w="1791" w:type="dxa"/>
          </w:tcPr>
          <w:p w:rsidR="008E53BF" w:rsidRPr="00197F27" w:rsidRDefault="008E53BF" w:rsidP="00B5648A">
            <w:pPr>
              <w:rPr>
                <w:rFonts w:asciiTheme="minorBidi" w:hAnsiTheme="minorBidi" w:cstheme="minorBidi"/>
                <w:b/>
                <w:bCs/>
                <w:sz w:val="22"/>
                <w:szCs w:val="22"/>
              </w:rPr>
            </w:pPr>
            <w:r w:rsidRPr="00197F27">
              <w:rPr>
                <w:rFonts w:asciiTheme="minorBidi" w:hAnsiTheme="minorBidi" w:cstheme="minorBidi"/>
                <w:b/>
                <w:bCs/>
                <w:sz w:val="22"/>
                <w:szCs w:val="22"/>
                <w:rtl/>
              </w:rPr>
              <w:t>מוסיקה ישראלית ומוסיקה יהודית</w:t>
            </w:r>
          </w:p>
        </w:tc>
        <w:tc>
          <w:tcPr>
            <w:tcW w:w="3595" w:type="dxa"/>
            <w:shd w:val="clear" w:color="auto" w:fill="auto"/>
          </w:tcPr>
          <w:p w:rsidR="008E53BF" w:rsidRPr="00197F27" w:rsidRDefault="008E53BF" w:rsidP="008E53BF">
            <w:pPr>
              <w:rPr>
                <w:rFonts w:asciiTheme="minorBidi" w:hAnsiTheme="minorBidi" w:cstheme="minorBidi"/>
                <w:sz w:val="22"/>
                <w:szCs w:val="22"/>
                <w:rtl/>
              </w:rPr>
            </w:pPr>
            <w:r w:rsidRPr="00197F27">
              <w:rPr>
                <w:rFonts w:asciiTheme="minorBidi" w:hAnsiTheme="minorBidi" w:cstheme="minorBidi"/>
                <w:sz w:val="22"/>
                <w:szCs w:val="22"/>
                <w:rtl/>
              </w:rPr>
              <w:t xml:space="preserve">בחירה של קורס אחד לפחות מתוך: </w:t>
            </w:r>
          </w:p>
          <w:p w:rsidR="008E53BF" w:rsidRPr="00197F27" w:rsidRDefault="008E53BF" w:rsidP="008E53BF">
            <w:pPr>
              <w:rPr>
                <w:rFonts w:asciiTheme="minorBidi" w:hAnsiTheme="minorBidi" w:cstheme="minorBidi"/>
                <w:sz w:val="22"/>
                <w:szCs w:val="22"/>
                <w:rtl/>
              </w:rPr>
            </w:pPr>
            <w:r w:rsidRPr="00197F27">
              <w:rPr>
                <w:rFonts w:asciiTheme="minorBidi" w:hAnsiTheme="minorBidi" w:cstheme="minorBidi"/>
                <w:sz w:val="22"/>
                <w:szCs w:val="22"/>
                <w:rtl/>
              </w:rPr>
              <w:t xml:space="preserve">מוסיקה ישראלית </w:t>
            </w:r>
          </w:p>
          <w:p w:rsidR="008E53BF" w:rsidRPr="00197F27" w:rsidRDefault="008E53BF" w:rsidP="008E53BF">
            <w:pPr>
              <w:rPr>
                <w:rFonts w:asciiTheme="minorBidi" w:hAnsiTheme="minorBidi" w:cstheme="minorBidi"/>
                <w:sz w:val="22"/>
                <w:szCs w:val="22"/>
                <w:rtl/>
              </w:rPr>
            </w:pPr>
            <w:r w:rsidRPr="00197F27">
              <w:rPr>
                <w:rFonts w:asciiTheme="minorBidi" w:hAnsiTheme="minorBidi" w:cstheme="minorBidi"/>
                <w:sz w:val="22"/>
                <w:szCs w:val="22"/>
                <w:rtl/>
              </w:rPr>
              <w:t xml:space="preserve">מוסיקה יהודית </w:t>
            </w:r>
          </w:p>
          <w:p w:rsidR="008E53BF" w:rsidRPr="00197F27" w:rsidRDefault="008E53BF" w:rsidP="008E53BF">
            <w:pPr>
              <w:rPr>
                <w:rFonts w:asciiTheme="minorBidi" w:hAnsiTheme="minorBidi" w:cstheme="minorBidi"/>
                <w:sz w:val="22"/>
                <w:szCs w:val="22"/>
                <w:rtl/>
              </w:rPr>
            </w:pPr>
            <w:r w:rsidRPr="00197F27">
              <w:rPr>
                <w:rFonts w:asciiTheme="minorBidi" w:hAnsiTheme="minorBidi" w:cstheme="minorBidi"/>
                <w:sz w:val="22"/>
                <w:szCs w:val="22"/>
                <w:rtl/>
              </w:rPr>
              <w:t xml:space="preserve">תולדות הזמר העברי </w:t>
            </w:r>
          </w:p>
        </w:tc>
        <w:tc>
          <w:tcPr>
            <w:tcW w:w="709" w:type="dxa"/>
            <w:tcBorders>
              <w:right w:val="single" w:sz="4" w:space="0" w:color="auto"/>
            </w:tcBorders>
            <w:shd w:val="clear" w:color="auto" w:fill="auto"/>
          </w:tcPr>
          <w:p w:rsidR="008E53BF" w:rsidRPr="00197F27" w:rsidRDefault="008E53BF" w:rsidP="008E53BF">
            <w:pPr>
              <w:rPr>
                <w:rFonts w:asciiTheme="minorBidi" w:hAnsiTheme="minorBidi" w:cstheme="minorBidi"/>
                <w:sz w:val="22"/>
                <w:szCs w:val="22"/>
              </w:rPr>
            </w:pPr>
          </w:p>
        </w:tc>
        <w:tc>
          <w:tcPr>
            <w:tcW w:w="992" w:type="dxa"/>
            <w:tcBorders>
              <w:left w:val="single" w:sz="4" w:space="0" w:color="auto"/>
              <w:right w:val="single" w:sz="4" w:space="0" w:color="auto"/>
            </w:tcBorders>
            <w:shd w:val="clear" w:color="auto" w:fill="auto"/>
          </w:tcPr>
          <w:p w:rsidR="008E53BF" w:rsidRPr="00197F27" w:rsidRDefault="008E53BF" w:rsidP="008E53BF">
            <w:pPr>
              <w:rPr>
                <w:rFonts w:asciiTheme="minorBidi" w:hAnsiTheme="minorBidi" w:cstheme="minorBidi"/>
                <w:sz w:val="22"/>
                <w:szCs w:val="22"/>
                <w:rtl/>
              </w:rPr>
            </w:pPr>
          </w:p>
        </w:tc>
        <w:tc>
          <w:tcPr>
            <w:tcW w:w="992" w:type="dxa"/>
            <w:tcBorders>
              <w:left w:val="single" w:sz="4" w:space="0" w:color="auto"/>
              <w:right w:val="single" w:sz="4" w:space="0" w:color="auto"/>
            </w:tcBorders>
            <w:shd w:val="clear" w:color="auto" w:fill="auto"/>
          </w:tcPr>
          <w:p w:rsidR="008E53BF" w:rsidRPr="00197F27" w:rsidRDefault="008E53BF" w:rsidP="008E53BF">
            <w:pPr>
              <w:rPr>
                <w:rFonts w:asciiTheme="minorBidi" w:hAnsiTheme="minorBidi" w:cstheme="minorBidi"/>
                <w:sz w:val="22"/>
                <w:szCs w:val="22"/>
                <w:rtl/>
              </w:rPr>
            </w:pPr>
          </w:p>
        </w:tc>
        <w:tc>
          <w:tcPr>
            <w:tcW w:w="1086" w:type="dxa"/>
            <w:tcBorders>
              <w:left w:val="single" w:sz="4" w:space="0" w:color="auto"/>
            </w:tcBorders>
            <w:shd w:val="clear" w:color="auto" w:fill="auto"/>
          </w:tcPr>
          <w:p w:rsidR="008E53BF" w:rsidRPr="00197F27" w:rsidRDefault="008E53BF" w:rsidP="008E53BF">
            <w:pPr>
              <w:rPr>
                <w:rFonts w:asciiTheme="minorBidi" w:hAnsiTheme="minorBidi" w:cstheme="minorBidi"/>
                <w:sz w:val="22"/>
                <w:szCs w:val="22"/>
                <w:rtl/>
              </w:rPr>
            </w:pPr>
          </w:p>
        </w:tc>
        <w:tc>
          <w:tcPr>
            <w:tcW w:w="1041" w:type="dxa"/>
          </w:tcPr>
          <w:p w:rsidR="008E53BF" w:rsidRPr="00197F27" w:rsidRDefault="008E53BF" w:rsidP="008E53BF">
            <w:pPr>
              <w:rPr>
                <w:rFonts w:asciiTheme="minorBidi" w:hAnsiTheme="minorBidi" w:cstheme="minorBidi"/>
                <w:b/>
                <w:bCs/>
                <w:sz w:val="22"/>
                <w:szCs w:val="22"/>
                <w:rtl/>
              </w:rPr>
            </w:pPr>
            <w:r w:rsidRPr="00197F27">
              <w:rPr>
                <w:rFonts w:asciiTheme="minorBidi" w:hAnsiTheme="minorBidi" w:cstheme="minorBidi"/>
                <w:b/>
                <w:bCs/>
                <w:sz w:val="22"/>
                <w:szCs w:val="22"/>
                <w:rtl/>
              </w:rPr>
              <w:t xml:space="preserve">2 </w:t>
            </w:r>
          </w:p>
          <w:p w:rsidR="008E53BF" w:rsidRPr="00197F27" w:rsidRDefault="008E53BF" w:rsidP="008E53BF">
            <w:pPr>
              <w:rPr>
                <w:rFonts w:asciiTheme="minorBidi" w:hAnsiTheme="minorBidi" w:cstheme="minorBidi"/>
                <w:b/>
                <w:bCs/>
                <w:sz w:val="22"/>
                <w:szCs w:val="22"/>
                <w:rtl/>
              </w:rPr>
            </w:pPr>
          </w:p>
        </w:tc>
      </w:tr>
      <w:tr w:rsidR="00761F6E" w:rsidRPr="00197F27" w:rsidTr="00231AEA">
        <w:trPr>
          <w:trHeight w:val="265"/>
          <w:jc w:val="center"/>
        </w:trPr>
        <w:tc>
          <w:tcPr>
            <w:tcW w:w="1791" w:type="dxa"/>
            <w:vMerge w:val="restart"/>
          </w:tcPr>
          <w:p w:rsidR="00761F6E" w:rsidRPr="00197F27" w:rsidRDefault="00761F6E" w:rsidP="00761F6E">
            <w:pPr>
              <w:rPr>
                <w:rFonts w:asciiTheme="minorBidi" w:hAnsiTheme="minorBidi" w:cstheme="minorBidi"/>
                <w:b/>
                <w:bCs/>
                <w:sz w:val="22"/>
                <w:szCs w:val="22"/>
                <w:rtl/>
              </w:rPr>
            </w:pPr>
            <w:r w:rsidRPr="00197F27">
              <w:rPr>
                <w:rFonts w:asciiTheme="minorBidi" w:hAnsiTheme="minorBidi" w:cstheme="minorBidi"/>
                <w:b/>
                <w:bCs/>
                <w:sz w:val="22"/>
                <w:szCs w:val="22"/>
                <w:rtl/>
              </w:rPr>
              <w:t>ביצוע</w:t>
            </w:r>
            <w:r>
              <w:rPr>
                <w:rFonts w:asciiTheme="minorBidi" w:hAnsiTheme="minorBidi" w:cstheme="minorBidi" w:hint="cs"/>
                <w:b/>
                <w:bCs/>
                <w:sz w:val="22"/>
                <w:szCs w:val="22"/>
                <w:rtl/>
              </w:rPr>
              <w:t xml:space="preserve"> מוסיקלי</w:t>
            </w:r>
          </w:p>
        </w:tc>
        <w:tc>
          <w:tcPr>
            <w:tcW w:w="3595" w:type="dxa"/>
            <w:shd w:val="clear" w:color="auto" w:fill="auto"/>
          </w:tcPr>
          <w:p w:rsidR="00761F6E" w:rsidRPr="001E0ED5" w:rsidRDefault="00761F6E" w:rsidP="00761F6E">
            <w:pPr>
              <w:rPr>
                <w:rFonts w:ascii="Arial" w:hAnsi="Arial" w:cs="Arial"/>
                <w:sz w:val="22"/>
                <w:szCs w:val="22"/>
                <w:rtl/>
              </w:rPr>
            </w:pPr>
            <w:r w:rsidRPr="001E0ED5">
              <w:rPr>
                <w:rFonts w:ascii="Arial" w:hAnsi="Arial" w:cs="Arial" w:hint="cs"/>
                <w:sz w:val="22"/>
                <w:szCs w:val="22"/>
                <w:rtl/>
              </w:rPr>
              <w:t xml:space="preserve">שנתיים השתתפות במקהלה: </w:t>
            </w:r>
          </w:p>
          <w:p w:rsidR="00761F6E" w:rsidRPr="001E0ED5" w:rsidRDefault="00761F6E" w:rsidP="008E5A0B">
            <w:pPr>
              <w:rPr>
                <w:rFonts w:ascii="Arial" w:hAnsi="Arial" w:cs="Arial"/>
                <w:sz w:val="22"/>
                <w:szCs w:val="22"/>
                <w:rtl/>
              </w:rPr>
            </w:pPr>
            <w:r w:rsidRPr="001E0ED5">
              <w:rPr>
                <w:rFonts w:ascii="Arial" w:hAnsi="Arial" w:cs="Arial" w:hint="cs"/>
                <w:sz w:val="22"/>
                <w:szCs w:val="22"/>
                <w:rtl/>
              </w:rPr>
              <w:t>מקהלת סטודנטים /</w:t>
            </w:r>
            <w:r w:rsidR="008E5A0B">
              <w:rPr>
                <w:rFonts w:ascii="Arial" w:hAnsi="Arial" w:cs="Arial" w:hint="cs"/>
                <w:sz w:val="22"/>
                <w:szCs w:val="22"/>
                <w:rtl/>
              </w:rPr>
              <w:t xml:space="preserve"> </w:t>
            </w:r>
            <w:r w:rsidRPr="001E0ED5">
              <w:rPr>
                <w:rFonts w:ascii="Arial" w:hAnsi="Arial" w:cs="Arial" w:hint="cs"/>
                <w:sz w:val="22"/>
                <w:szCs w:val="22"/>
                <w:rtl/>
              </w:rPr>
              <w:t xml:space="preserve">מקהלה רב תחומית </w:t>
            </w:r>
          </w:p>
        </w:tc>
        <w:tc>
          <w:tcPr>
            <w:tcW w:w="709" w:type="dxa"/>
            <w:tcBorders>
              <w:right w:val="single" w:sz="4" w:space="0" w:color="auto"/>
            </w:tcBorders>
            <w:shd w:val="clear" w:color="auto" w:fill="auto"/>
          </w:tcPr>
          <w:p w:rsidR="00761F6E" w:rsidRPr="001E0ED5" w:rsidRDefault="00761F6E" w:rsidP="00761F6E">
            <w:pPr>
              <w:rPr>
                <w:rFonts w:ascii="Arial" w:hAnsi="Arial" w:cs="Arial"/>
                <w:sz w:val="22"/>
                <w:szCs w:val="22"/>
                <w:rtl/>
              </w:rPr>
            </w:pPr>
          </w:p>
        </w:tc>
        <w:tc>
          <w:tcPr>
            <w:tcW w:w="992" w:type="dxa"/>
            <w:tcBorders>
              <w:left w:val="single" w:sz="4" w:space="0" w:color="auto"/>
              <w:right w:val="single" w:sz="4" w:space="0" w:color="auto"/>
            </w:tcBorders>
            <w:shd w:val="clear" w:color="auto" w:fill="auto"/>
          </w:tcPr>
          <w:p w:rsidR="00761F6E" w:rsidRPr="001E0ED5" w:rsidRDefault="00761F6E" w:rsidP="00761F6E">
            <w:pPr>
              <w:rPr>
                <w:rFonts w:ascii="Arial" w:hAnsi="Arial" w:cs="Arial"/>
                <w:sz w:val="22"/>
                <w:szCs w:val="22"/>
                <w:rtl/>
              </w:rPr>
            </w:pPr>
          </w:p>
        </w:tc>
        <w:tc>
          <w:tcPr>
            <w:tcW w:w="992" w:type="dxa"/>
            <w:tcBorders>
              <w:left w:val="single" w:sz="4" w:space="0" w:color="auto"/>
              <w:right w:val="single" w:sz="4" w:space="0" w:color="auto"/>
            </w:tcBorders>
            <w:shd w:val="clear" w:color="auto" w:fill="auto"/>
          </w:tcPr>
          <w:p w:rsidR="00761F6E" w:rsidRPr="001E0ED5" w:rsidRDefault="00761F6E" w:rsidP="00761F6E">
            <w:pPr>
              <w:rPr>
                <w:rFonts w:ascii="Arial" w:hAnsi="Arial" w:cs="Arial"/>
                <w:sz w:val="22"/>
                <w:szCs w:val="22"/>
                <w:rtl/>
              </w:rPr>
            </w:pPr>
          </w:p>
        </w:tc>
        <w:tc>
          <w:tcPr>
            <w:tcW w:w="1086" w:type="dxa"/>
            <w:tcBorders>
              <w:left w:val="single" w:sz="4" w:space="0" w:color="auto"/>
            </w:tcBorders>
            <w:shd w:val="clear" w:color="auto" w:fill="auto"/>
          </w:tcPr>
          <w:p w:rsidR="00761F6E" w:rsidRPr="001E0ED5" w:rsidRDefault="00761F6E" w:rsidP="00761F6E">
            <w:pPr>
              <w:rPr>
                <w:rFonts w:ascii="Arial" w:hAnsi="Arial" w:cs="Arial"/>
                <w:sz w:val="22"/>
                <w:szCs w:val="22"/>
                <w:rtl/>
              </w:rPr>
            </w:pPr>
          </w:p>
        </w:tc>
        <w:tc>
          <w:tcPr>
            <w:tcW w:w="1041" w:type="dxa"/>
          </w:tcPr>
          <w:p w:rsidR="00761F6E" w:rsidRPr="001E0ED5" w:rsidRDefault="00761F6E" w:rsidP="00761F6E">
            <w:pPr>
              <w:rPr>
                <w:rFonts w:ascii="Arial" w:hAnsi="Arial" w:cs="Arial"/>
                <w:b/>
                <w:bCs/>
                <w:sz w:val="22"/>
                <w:szCs w:val="22"/>
                <w:rtl/>
              </w:rPr>
            </w:pPr>
            <w:r w:rsidRPr="001E0ED5">
              <w:rPr>
                <w:rFonts w:ascii="Arial" w:hAnsi="Arial" w:cs="Arial" w:hint="cs"/>
                <w:b/>
                <w:bCs/>
                <w:sz w:val="22"/>
                <w:szCs w:val="22"/>
                <w:rtl/>
              </w:rPr>
              <w:t>8</w:t>
            </w:r>
          </w:p>
        </w:tc>
      </w:tr>
      <w:tr w:rsidR="00761F6E" w:rsidRPr="00197F27" w:rsidTr="00231AEA">
        <w:trPr>
          <w:trHeight w:val="265"/>
          <w:jc w:val="center"/>
        </w:trPr>
        <w:tc>
          <w:tcPr>
            <w:tcW w:w="1791" w:type="dxa"/>
            <w:vMerge/>
          </w:tcPr>
          <w:p w:rsidR="00761F6E" w:rsidRPr="00197F27" w:rsidRDefault="00761F6E" w:rsidP="00761F6E">
            <w:pPr>
              <w:rPr>
                <w:rFonts w:asciiTheme="minorBidi" w:hAnsiTheme="minorBidi" w:cstheme="minorBidi"/>
                <w:b/>
                <w:bCs/>
                <w:sz w:val="22"/>
                <w:szCs w:val="22"/>
                <w:rtl/>
              </w:rPr>
            </w:pPr>
          </w:p>
        </w:tc>
        <w:tc>
          <w:tcPr>
            <w:tcW w:w="3595" w:type="dxa"/>
            <w:shd w:val="clear" w:color="auto" w:fill="auto"/>
          </w:tcPr>
          <w:p w:rsidR="007D5FFD" w:rsidRPr="00197F27" w:rsidRDefault="00761F6E" w:rsidP="008E5A0B">
            <w:pPr>
              <w:rPr>
                <w:rFonts w:asciiTheme="minorBidi" w:hAnsiTheme="minorBidi" w:cstheme="minorBidi"/>
                <w:sz w:val="22"/>
                <w:szCs w:val="22"/>
                <w:rtl/>
              </w:rPr>
            </w:pPr>
            <w:r w:rsidRPr="00197F27">
              <w:rPr>
                <w:rFonts w:asciiTheme="minorBidi" w:hAnsiTheme="minorBidi" w:cstheme="minorBidi"/>
                <w:sz w:val="22"/>
                <w:szCs w:val="22"/>
                <w:rtl/>
              </w:rPr>
              <w:t xml:space="preserve">השתתפות </w:t>
            </w:r>
            <w:r w:rsidR="00C809C1">
              <w:rPr>
                <w:rFonts w:asciiTheme="minorBidi" w:hAnsiTheme="minorBidi" w:cstheme="minorBidi" w:hint="cs"/>
                <w:sz w:val="22"/>
                <w:szCs w:val="22"/>
                <w:rtl/>
              </w:rPr>
              <w:t>ב</w:t>
            </w:r>
            <w:r w:rsidRPr="00197F27">
              <w:rPr>
                <w:rFonts w:asciiTheme="minorBidi" w:hAnsiTheme="minorBidi" w:cstheme="minorBidi"/>
                <w:sz w:val="22"/>
                <w:szCs w:val="22"/>
                <w:rtl/>
              </w:rPr>
              <w:t>ערבי זמרים / רסיטלים</w:t>
            </w:r>
            <w:r w:rsidR="00C809C1">
              <w:rPr>
                <w:rFonts w:asciiTheme="minorBidi" w:hAnsiTheme="minorBidi" w:cstheme="minorBidi" w:hint="cs"/>
                <w:sz w:val="22"/>
                <w:szCs w:val="22"/>
                <w:rtl/>
              </w:rPr>
              <w:t xml:space="preserve">. </w:t>
            </w:r>
            <w:r w:rsidRPr="00197F27">
              <w:rPr>
                <w:rFonts w:asciiTheme="minorBidi" w:hAnsiTheme="minorBidi" w:cstheme="minorBidi"/>
                <w:sz w:val="22"/>
                <w:szCs w:val="22"/>
                <w:rtl/>
              </w:rPr>
              <w:t>ניתן לצבור עד 4 נ"ז רשות</w:t>
            </w:r>
          </w:p>
        </w:tc>
        <w:tc>
          <w:tcPr>
            <w:tcW w:w="709" w:type="dxa"/>
            <w:tcBorders>
              <w:right w:val="single" w:sz="4" w:space="0" w:color="auto"/>
            </w:tcBorders>
            <w:shd w:val="clear" w:color="auto" w:fill="auto"/>
          </w:tcPr>
          <w:p w:rsidR="00761F6E" w:rsidRPr="00197F27" w:rsidRDefault="00761F6E" w:rsidP="00761F6E">
            <w:pPr>
              <w:rPr>
                <w:rFonts w:asciiTheme="minorBidi" w:hAnsiTheme="minorBidi" w:cstheme="minorBidi"/>
                <w:sz w:val="22"/>
                <w:szCs w:val="22"/>
                <w:rtl/>
              </w:rPr>
            </w:pPr>
          </w:p>
        </w:tc>
        <w:tc>
          <w:tcPr>
            <w:tcW w:w="992" w:type="dxa"/>
            <w:tcBorders>
              <w:left w:val="single" w:sz="4" w:space="0" w:color="auto"/>
              <w:right w:val="single" w:sz="4" w:space="0" w:color="auto"/>
            </w:tcBorders>
            <w:shd w:val="clear" w:color="auto" w:fill="auto"/>
          </w:tcPr>
          <w:p w:rsidR="00761F6E" w:rsidRPr="00197F27" w:rsidRDefault="00761F6E" w:rsidP="00761F6E">
            <w:pPr>
              <w:rPr>
                <w:rFonts w:asciiTheme="minorBidi" w:hAnsiTheme="minorBidi" w:cstheme="minorBidi"/>
                <w:sz w:val="22"/>
                <w:szCs w:val="22"/>
                <w:rtl/>
              </w:rPr>
            </w:pPr>
          </w:p>
        </w:tc>
        <w:tc>
          <w:tcPr>
            <w:tcW w:w="992" w:type="dxa"/>
            <w:tcBorders>
              <w:left w:val="single" w:sz="4" w:space="0" w:color="auto"/>
              <w:right w:val="single" w:sz="4" w:space="0" w:color="auto"/>
            </w:tcBorders>
            <w:shd w:val="clear" w:color="auto" w:fill="auto"/>
          </w:tcPr>
          <w:p w:rsidR="00761F6E" w:rsidRPr="00197F27" w:rsidRDefault="00761F6E" w:rsidP="00761F6E">
            <w:pPr>
              <w:rPr>
                <w:rFonts w:asciiTheme="minorBidi" w:hAnsiTheme="minorBidi" w:cstheme="minorBidi"/>
                <w:sz w:val="22"/>
                <w:szCs w:val="22"/>
                <w:rtl/>
              </w:rPr>
            </w:pPr>
          </w:p>
        </w:tc>
        <w:tc>
          <w:tcPr>
            <w:tcW w:w="1086" w:type="dxa"/>
            <w:tcBorders>
              <w:left w:val="single" w:sz="4" w:space="0" w:color="auto"/>
            </w:tcBorders>
            <w:shd w:val="clear" w:color="auto" w:fill="auto"/>
          </w:tcPr>
          <w:p w:rsidR="00761F6E" w:rsidRPr="00197F27" w:rsidRDefault="00761F6E" w:rsidP="00761F6E">
            <w:pPr>
              <w:rPr>
                <w:rFonts w:asciiTheme="minorBidi" w:hAnsiTheme="minorBidi" w:cstheme="minorBidi"/>
                <w:sz w:val="22"/>
                <w:szCs w:val="22"/>
                <w:rtl/>
              </w:rPr>
            </w:pPr>
          </w:p>
        </w:tc>
        <w:tc>
          <w:tcPr>
            <w:tcW w:w="1041" w:type="dxa"/>
          </w:tcPr>
          <w:p w:rsidR="00761F6E" w:rsidRPr="00197F27" w:rsidRDefault="00761F6E" w:rsidP="00761F6E">
            <w:pPr>
              <w:rPr>
                <w:rFonts w:asciiTheme="minorBidi" w:hAnsiTheme="minorBidi" w:cstheme="minorBidi"/>
                <w:b/>
                <w:bCs/>
                <w:sz w:val="22"/>
                <w:szCs w:val="22"/>
                <w:rtl/>
              </w:rPr>
            </w:pPr>
            <w:r w:rsidRPr="00197F27">
              <w:rPr>
                <w:rFonts w:asciiTheme="minorBidi" w:hAnsiTheme="minorBidi" w:cstheme="minorBidi"/>
                <w:b/>
                <w:bCs/>
                <w:sz w:val="22"/>
                <w:szCs w:val="22"/>
                <w:rtl/>
              </w:rPr>
              <w:t>עד 4 נ"ז רשות</w:t>
            </w:r>
          </w:p>
        </w:tc>
      </w:tr>
      <w:tr w:rsidR="00B24A0F" w:rsidRPr="00197F27" w:rsidTr="00231AEA">
        <w:trPr>
          <w:trHeight w:val="265"/>
          <w:jc w:val="center"/>
        </w:trPr>
        <w:tc>
          <w:tcPr>
            <w:tcW w:w="1791" w:type="dxa"/>
          </w:tcPr>
          <w:p w:rsidR="00B24A0F" w:rsidRDefault="00B24A0F" w:rsidP="00B24A0F">
            <w:pPr>
              <w:rPr>
                <w:rFonts w:asciiTheme="minorBidi" w:hAnsiTheme="minorBidi" w:cstheme="minorBidi"/>
                <w:b/>
                <w:bCs/>
                <w:sz w:val="22"/>
                <w:szCs w:val="22"/>
              </w:rPr>
            </w:pPr>
            <w:r>
              <w:rPr>
                <w:rFonts w:asciiTheme="minorBidi" w:hAnsiTheme="minorBidi" w:cstheme="minorBidi"/>
                <w:b/>
                <w:bCs/>
                <w:sz w:val="22"/>
                <w:szCs w:val="22"/>
                <w:rtl/>
              </w:rPr>
              <w:t>פורום הפקולטה</w:t>
            </w:r>
          </w:p>
        </w:tc>
        <w:tc>
          <w:tcPr>
            <w:tcW w:w="3595" w:type="dxa"/>
            <w:shd w:val="clear" w:color="auto" w:fill="auto"/>
          </w:tcPr>
          <w:p w:rsidR="00B24A0F" w:rsidRDefault="00B24A0F" w:rsidP="00B24A0F">
            <w:pPr>
              <w:rPr>
                <w:rFonts w:asciiTheme="minorBidi" w:hAnsiTheme="minorBidi" w:cstheme="minorBidi"/>
                <w:sz w:val="22"/>
                <w:szCs w:val="22"/>
              </w:rPr>
            </w:pPr>
            <w:r>
              <w:rPr>
                <w:rFonts w:asciiTheme="minorBidi" w:hAnsiTheme="minorBidi" w:cstheme="minorBidi"/>
                <w:sz w:val="22"/>
                <w:szCs w:val="22"/>
                <w:rtl/>
              </w:rPr>
              <w:t xml:space="preserve">כל סמסטר מזכה ב-1 נ"ז ניתן לצבור עד 4 נ"ז רשות </w:t>
            </w:r>
          </w:p>
        </w:tc>
        <w:tc>
          <w:tcPr>
            <w:tcW w:w="709" w:type="dxa"/>
            <w:tcBorders>
              <w:right w:val="single" w:sz="4" w:space="0" w:color="auto"/>
            </w:tcBorders>
            <w:shd w:val="clear" w:color="auto" w:fill="auto"/>
          </w:tcPr>
          <w:p w:rsidR="00B24A0F" w:rsidRDefault="00B24A0F" w:rsidP="00B24A0F">
            <w:pPr>
              <w:rPr>
                <w:rFonts w:asciiTheme="minorBidi" w:hAnsiTheme="minorBidi" w:cstheme="minorBidi"/>
                <w:sz w:val="22"/>
                <w:szCs w:val="22"/>
              </w:rPr>
            </w:pPr>
          </w:p>
        </w:tc>
        <w:tc>
          <w:tcPr>
            <w:tcW w:w="992" w:type="dxa"/>
            <w:tcBorders>
              <w:left w:val="single" w:sz="4" w:space="0" w:color="auto"/>
              <w:right w:val="single" w:sz="4" w:space="0" w:color="auto"/>
            </w:tcBorders>
            <w:shd w:val="clear" w:color="auto" w:fill="auto"/>
          </w:tcPr>
          <w:p w:rsidR="00B24A0F" w:rsidRDefault="00B24A0F" w:rsidP="00B24A0F">
            <w:pPr>
              <w:rPr>
                <w:rFonts w:asciiTheme="minorBidi" w:hAnsiTheme="minorBidi" w:cstheme="minorBidi"/>
                <w:sz w:val="22"/>
                <w:szCs w:val="22"/>
                <w:rtl/>
              </w:rPr>
            </w:pPr>
          </w:p>
        </w:tc>
        <w:tc>
          <w:tcPr>
            <w:tcW w:w="992" w:type="dxa"/>
            <w:tcBorders>
              <w:left w:val="single" w:sz="4" w:space="0" w:color="auto"/>
              <w:right w:val="single" w:sz="4" w:space="0" w:color="auto"/>
            </w:tcBorders>
            <w:shd w:val="clear" w:color="auto" w:fill="auto"/>
          </w:tcPr>
          <w:p w:rsidR="00B24A0F" w:rsidRDefault="00B24A0F" w:rsidP="00B24A0F">
            <w:pPr>
              <w:rPr>
                <w:rFonts w:asciiTheme="minorBidi" w:hAnsiTheme="minorBidi" w:cstheme="minorBidi"/>
                <w:sz w:val="22"/>
                <w:szCs w:val="22"/>
                <w:rtl/>
              </w:rPr>
            </w:pPr>
          </w:p>
        </w:tc>
        <w:tc>
          <w:tcPr>
            <w:tcW w:w="1086" w:type="dxa"/>
            <w:tcBorders>
              <w:left w:val="single" w:sz="4" w:space="0" w:color="auto"/>
            </w:tcBorders>
            <w:shd w:val="clear" w:color="auto" w:fill="auto"/>
          </w:tcPr>
          <w:p w:rsidR="00B24A0F" w:rsidRDefault="00B24A0F" w:rsidP="00B24A0F">
            <w:pPr>
              <w:rPr>
                <w:rFonts w:asciiTheme="minorBidi" w:hAnsiTheme="minorBidi" w:cstheme="minorBidi"/>
                <w:sz w:val="22"/>
                <w:szCs w:val="22"/>
                <w:rtl/>
              </w:rPr>
            </w:pPr>
          </w:p>
        </w:tc>
        <w:tc>
          <w:tcPr>
            <w:tcW w:w="1041" w:type="dxa"/>
          </w:tcPr>
          <w:p w:rsidR="00B24A0F" w:rsidRDefault="00B24A0F" w:rsidP="00B24A0F">
            <w:pPr>
              <w:rPr>
                <w:rFonts w:asciiTheme="minorBidi" w:hAnsiTheme="minorBidi" w:cstheme="minorBidi"/>
                <w:b/>
                <w:bCs/>
                <w:sz w:val="22"/>
                <w:szCs w:val="22"/>
                <w:rtl/>
              </w:rPr>
            </w:pPr>
            <w:r>
              <w:rPr>
                <w:rFonts w:asciiTheme="minorBidi" w:hAnsiTheme="minorBidi" w:cstheme="minorBidi"/>
                <w:b/>
                <w:bCs/>
                <w:sz w:val="22"/>
                <w:szCs w:val="22"/>
                <w:rtl/>
              </w:rPr>
              <w:t>עד 4 רשות</w:t>
            </w:r>
          </w:p>
        </w:tc>
      </w:tr>
      <w:tr w:rsidR="007D5FFD" w:rsidRPr="00197F27" w:rsidTr="00231AEA">
        <w:trPr>
          <w:trHeight w:val="265"/>
          <w:jc w:val="center"/>
        </w:trPr>
        <w:tc>
          <w:tcPr>
            <w:tcW w:w="1791" w:type="dxa"/>
          </w:tcPr>
          <w:p w:rsidR="007D5FFD" w:rsidRPr="00197F27" w:rsidRDefault="007D5FFD" w:rsidP="00AB739F">
            <w:pPr>
              <w:rPr>
                <w:rFonts w:asciiTheme="minorBidi" w:hAnsiTheme="minorBidi" w:cstheme="minorBidi"/>
                <w:b/>
                <w:bCs/>
                <w:sz w:val="22"/>
                <w:szCs w:val="22"/>
                <w:rtl/>
              </w:rPr>
            </w:pPr>
            <w:r w:rsidRPr="00197F27">
              <w:rPr>
                <w:rFonts w:asciiTheme="minorBidi" w:hAnsiTheme="minorBidi" w:cstheme="minorBidi"/>
                <w:b/>
                <w:bCs/>
                <w:sz w:val="22"/>
                <w:szCs w:val="22"/>
                <w:rtl/>
              </w:rPr>
              <w:t>קורסי בחירה</w:t>
            </w:r>
          </w:p>
        </w:tc>
        <w:tc>
          <w:tcPr>
            <w:tcW w:w="3595" w:type="dxa"/>
            <w:shd w:val="clear" w:color="auto" w:fill="auto"/>
          </w:tcPr>
          <w:p w:rsidR="007D5FFD" w:rsidRPr="00197F27" w:rsidRDefault="007D5FFD" w:rsidP="00AB739F">
            <w:pPr>
              <w:rPr>
                <w:rFonts w:asciiTheme="minorBidi" w:hAnsiTheme="minorBidi" w:cstheme="minorBidi"/>
                <w:sz w:val="22"/>
                <w:szCs w:val="22"/>
                <w:rtl/>
              </w:rPr>
            </w:pPr>
            <w:r w:rsidRPr="00197F27">
              <w:rPr>
                <w:rFonts w:asciiTheme="minorBidi" w:hAnsiTheme="minorBidi" w:cstheme="minorBidi"/>
                <w:sz w:val="22"/>
                <w:szCs w:val="22"/>
                <w:rtl/>
              </w:rPr>
              <w:t>מומלץ לקחת החל משנה שניה</w:t>
            </w:r>
          </w:p>
        </w:tc>
        <w:tc>
          <w:tcPr>
            <w:tcW w:w="709" w:type="dxa"/>
            <w:tcBorders>
              <w:right w:val="single" w:sz="4" w:space="0" w:color="auto"/>
            </w:tcBorders>
            <w:shd w:val="clear" w:color="auto" w:fill="auto"/>
          </w:tcPr>
          <w:p w:rsidR="007D5FFD" w:rsidRPr="00197F27" w:rsidRDefault="007D5FFD" w:rsidP="00AB739F">
            <w:pPr>
              <w:rPr>
                <w:rFonts w:asciiTheme="minorBidi" w:hAnsiTheme="minorBidi" w:cstheme="minorBidi"/>
                <w:sz w:val="22"/>
                <w:szCs w:val="22"/>
                <w:rtl/>
              </w:rPr>
            </w:pPr>
          </w:p>
        </w:tc>
        <w:tc>
          <w:tcPr>
            <w:tcW w:w="992" w:type="dxa"/>
            <w:tcBorders>
              <w:left w:val="single" w:sz="4" w:space="0" w:color="auto"/>
              <w:right w:val="single" w:sz="4" w:space="0" w:color="auto"/>
            </w:tcBorders>
            <w:shd w:val="clear" w:color="auto" w:fill="auto"/>
          </w:tcPr>
          <w:p w:rsidR="007D5FFD" w:rsidRPr="00197F27" w:rsidRDefault="007D5FFD" w:rsidP="00AB739F">
            <w:pPr>
              <w:rPr>
                <w:rFonts w:asciiTheme="minorBidi" w:hAnsiTheme="minorBidi" w:cstheme="minorBidi"/>
                <w:sz w:val="22"/>
                <w:szCs w:val="22"/>
                <w:rtl/>
              </w:rPr>
            </w:pPr>
          </w:p>
        </w:tc>
        <w:tc>
          <w:tcPr>
            <w:tcW w:w="992" w:type="dxa"/>
            <w:tcBorders>
              <w:left w:val="single" w:sz="4" w:space="0" w:color="auto"/>
              <w:right w:val="single" w:sz="4" w:space="0" w:color="auto"/>
            </w:tcBorders>
            <w:shd w:val="clear" w:color="auto" w:fill="auto"/>
          </w:tcPr>
          <w:p w:rsidR="007D5FFD" w:rsidRPr="00197F27" w:rsidRDefault="007D5FFD" w:rsidP="00AB739F">
            <w:pPr>
              <w:rPr>
                <w:rFonts w:asciiTheme="minorBidi" w:hAnsiTheme="minorBidi" w:cstheme="minorBidi"/>
                <w:sz w:val="22"/>
                <w:szCs w:val="22"/>
              </w:rPr>
            </w:pPr>
          </w:p>
        </w:tc>
        <w:tc>
          <w:tcPr>
            <w:tcW w:w="1086" w:type="dxa"/>
            <w:tcBorders>
              <w:left w:val="single" w:sz="4" w:space="0" w:color="auto"/>
              <w:right w:val="single" w:sz="4" w:space="0" w:color="auto"/>
            </w:tcBorders>
            <w:shd w:val="clear" w:color="auto" w:fill="auto"/>
          </w:tcPr>
          <w:p w:rsidR="007D5FFD" w:rsidRPr="00197F27" w:rsidRDefault="007D5FFD" w:rsidP="00AB739F">
            <w:pPr>
              <w:rPr>
                <w:rFonts w:asciiTheme="minorBidi" w:hAnsiTheme="minorBidi" w:cstheme="minorBidi"/>
                <w:sz w:val="22"/>
                <w:szCs w:val="22"/>
                <w:rtl/>
              </w:rPr>
            </w:pPr>
          </w:p>
        </w:tc>
        <w:tc>
          <w:tcPr>
            <w:tcW w:w="1041" w:type="dxa"/>
            <w:tcBorders>
              <w:left w:val="single" w:sz="4" w:space="0" w:color="auto"/>
            </w:tcBorders>
          </w:tcPr>
          <w:p w:rsidR="007D5FFD" w:rsidRPr="00197F27" w:rsidRDefault="00123C03" w:rsidP="00AB739F">
            <w:pPr>
              <w:rPr>
                <w:rFonts w:asciiTheme="minorBidi" w:hAnsiTheme="minorBidi" w:cstheme="minorBidi"/>
                <w:b/>
                <w:bCs/>
                <w:sz w:val="22"/>
                <w:szCs w:val="22"/>
              </w:rPr>
            </w:pPr>
            <w:r>
              <w:rPr>
                <w:rFonts w:asciiTheme="minorBidi" w:hAnsiTheme="minorBidi" w:cstheme="minorBidi" w:hint="cs"/>
                <w:b/>
                <w:bCs/>
                <w:sz w:val="22"/>
                <w:szCs w:val="22"/>
                <w:rtl/>
              </w:rPr>
              <w:t>6</w:t>
            </w:r>
            <w:bookmarkStart w:id="0" w:name="_GoBack"/>
            <w:bookmarkEnd w:id="0"/>
          </w:p>
        </w:tc>
      </w:tr>
      <w:tr w:rsidR="00761F6E" w:rsidRPr="00197F27" w:rsidTr="00231AEA">
        <w:trPr>
          <w:trHeight w:val="265"/>
          <w:jc w:val="center"/>
        </w:trPr>
        <w:tc>
          <w:tcPr>
            <w:tcW w:w="1791" w:type="dxa"/>
            <w:vMerge w:val="restart"/>
          </w:tcPr>
          <w:p w:rsidR="00761F6E" w:rsidRPr="00197F27" w:rsidRDefault="00761F6E" w:rsidP="00761F6E">
            <w:pPr>
              <w:rPr>
                <w:rFonts w:asciiTheme="minorBidi" w:hAnsiTheme="minorBidi" w:cstheme="minorBidi"/>
                <w:b/>
                <w:bCs/>
                <w:sz w:val="22"/>
                <w:szCs w:val="22"/>
                <w:rtl/>
              </w:rPr>
            </w:pPr>
            <w:r>
              <w:rPr>
                <w:rFonts w:asciiTheme="minorBidi" w:hAnsiTheme="minorBidi" w:cstheme="minorBidi" w:hint="cs"/>
                <w:b/>
                <w:bCs/>
                <w:sz w:val="22"/>
                <w:szCs w:val="22"/>
                <w:rtl/>
              </w:rPr>
              <w:t>קורסים כלל מוסדיים</w:t>
            </w:r>
          </w:p>
        </w:tc>
        <w:tc>
          <w:tcPr>
            <w:tcW w:w="3595" w:type="dxa"/>
            <w:shd w:val="clear" w:color="auto" w:fill="auto"/>
          </w:tcPr>
          <w:p w:rsidR="00761F6E" w:rsidRPr="001E0ED5" w:rsidRDefault="00761F6E" w:rsidP="00761F6E">
            <w:pPr>
              <w:rPr>
                <w:rFonts w:ascii="Arial" w:hAnsi="Arial" w:cs="Arial"/>
                <w:sz w:val="22"/>
                <w:szCs w:val="22"/>
                <w:rtl/>
              </w:rPr>
            </w:pPr>
            <w:r w:rsidRPr="001E0ED5">
              <w:rPr>
                <w:rFonts w:ascii="Arial" w:hAnsi="Arial" w:cs="Arial" w:hint="cs"/>
                <w:sz w:val="22"/>
                <w:szCs w:val="22"/>
                <w:rtl/>
              </w:rPr>
              <w:t xml:space="preserve">קריאה וכתיבה אקדמית </w:t>
            </w:r>
          </w:p>
        </w:tc>
        <w:tc>
          <w:tcPr>
            <w:tcW w:w="709" w:type="dxa"/>
            <w:tcBorders>
              <w:right w:val="single" w:sz="4" w:space="0" w:color="auto"/>
            </w:tcBorders>
            <w:shd w:val="clear" w:color="auto" w:fill="auto"/>
          </w:tcPr>
          <w:p w:rsidR="00761F6E" w:rsidRPr="001E0ED5" w:rsidRDefault="00761F6E" w:rsidP="00761F6E">
            <w:pPr>
              <w:rPr>
                <w:rFonts w:ascii="Arial" w:hAnsi="Arial" w:cs="Arial"/>
                <w:sz w:val="22"/>
                <w:szCs w:val="22"/>
                <w:rtl/>
              </w:rPr>
            </w:pPr>
          </w:p>
        </w:tc>
        <w:tc>
          <w:tcPr>
            <w:tcW w:w="992" w:type="dxa"/>
            <w:tcBorders>
              <w:left w:val="single" w:sz="4" w:space="0" w:color="auto"/>
              <w:right w:val="single" w:sz="4" w:space="0" w:color="auto"/>
            </w:tcBorders>
            <w:shd w:val="clear" w:color="auto" w:fill="auto"/>
          </w:tcPr>
          <w:p w:rsidR="00761F6E" w:rsidRPr="001E0ED5" w:rsidRDefault="00761F6E" w:rsidP="00761F6E">
            <w:pPr>
              <w:rPr>
                <w:rFonts w:ascii="Arial" w:hAnsi="Arial" w:cs="Arial"/>
                <w:sz w:val="22"/>
                <w:szCs w:val="22"/>
                <w:rtl/>
              </w:rPr>
            </w:pPr>
            <w:r w:rsidRPr="001E0ED5">
              <w:rPr>
                <w:rFonts w:ascii="Arial" w:hAnsi="Arial" w:cs="Arial" w:hint="cs"/>
                <w:sz w:val="22"/>
                <w:szCs w:val="22"/>
                <w:rtl/>
              </w:rPr>
              <w:t>2</w:t>
            </w:r>
          </w:p>
        </w:tc>
        <w:tc>
          <w:tcPr>
            <w:tcW w:w="992" w:type="dxa"/>
            <w:tcBorders>
              <w:left w:val="single" w:sz="4" w:space="0" w:color="auto"/>
              <w:right w:val="single" w:sz="4" w:space="0" w:color="auto"/>
            </w:tcBorders>
            <w:shd w:val="clear" w:color="auto" w:fill="auto"/>
          </w:tcPr>
          <w:p w:rsidR="00761F6E" w:rsidRPr="001E0ED5" w:rsidRDefault="00761F6E" w:rsidP="00761F6E">
            <w:pPr>
              <w:rPr>
                <w:rFonts w:ascii="Arial" w:hAnsi="Arial" w:cs="Arial"/>
                <w:sz w:val="22"/>
                <w:szCs w:val="22"/>
                <w:rtl/>
              </w:rPr>
            </w:pPr>
          </w:p>
        </w:tc>
        <w:tc>
          <w:tcPr>
            <w:tcW w:w="1086" w:type="dxa"/>
            <w:tcBorders>
              <w:left w:val="single" w:sz="4" w:space="0" w:color="auto"/>
            </w:tcBorders>
            <w:shd w:val="clear" w:color="auto" w:fill="auto"/>
          </w:tcPr>
          <w:p w:rsidR="00761F6E" w:rsidRPr="001E0ED5" w:rsidRDefault="00761F6E" w:rsidP="00761F6E">
            <w:pPr>
              <w:rPr>
                <w:rFonts w:ascii="Arial" w:hAnsi="Arial" w:cs="Arial"/>
                <w:sz w:val="22"/>
                <w:szCs w:val="22"/>
                <w:rtl/>
              </w:rPr>
            </w:pPr>
          </w:p>
        </w:tc>
        <w:tc>
          <w:tcPr>
            <w:tcW w:w="1041" w:type="dxa"/>
          </w:tcPr>
          <w:p w:rsidR="00761F6E" w:rsidRPr="001E0ED5" w:rsidRDefault="00761F6E" w:rsidP="00761F6E">
            <w:pPr>
              <w:rPr>
                <w:rFonts w:ascii="Arial" w:hAnsi="Arial" w:cs="Arial"/>
                <w:b/>
                <w:bCs/>
                <w:sz w:val="22"/>
                <w:szCs w:val="22"/>
                <w:rtl/>
              </w:rPr>
            </w:pPr>
            <w:r w:rsidRPr="001E0ED5">
              <w:rPr>
                <w:rFonts w:ascii="Arial" w:hAnsi="Arial" w:cs="Arial" w:hint="cs"/>
                <w:b/>
                <w:bCs/>
                <w:sz w:val="22"/>
                <w:szCs w:val="22"/>
                <w:rtl/>
              </w:rPr>
              <w:t>2</w:t>
            </w:r>
          </w:p>
        </w:tc>
      </w:tr>
      <w:tr w:rsidR="00761F6E" w:rsidRPr="00197F27" w:rsidTr="00231AEA">
        <w:trPr>
          <w:trHeight w:val="265"/>
          <w:jc w:val="center"/>
        </w:trPr>
        <w:tc>
          <w:tcPr>
            <w:tcW w:w="1791" w:type="dxa"/>
            <w:vMerge/>
          </w:tcPr>
          <w:p w:rsidR="00761F6E" w:rsidRPr="00197F27" w:rsidRDefault="00761F6E" w:rsidP="00761F6E">
            <w:pPr>
              <w:rPr>
                <w:rFonts w:asciiTheme="minorBidi" w:hAnsiTheme="minorBidi" w:cstheme="minorBidi"/>
                <w:b/>
                <w:bCs/>
                <w:sz w:val="22"/>
                <w:szCs w:val="22"/>
                <w:rtl/>
              </w:rPr>
            </w:pPr>
          </w:p>
        </w:tc>
        <w:tc>
          <w:tcPr>
            <w:tcW w:w="3595" w:type="dxa"/>
            <w:shd w:val="clear" w:color="auto" w:fill="auto"/>
          </w:tcPr>
          <w:p w:rsidR="00761F6E" w:rsidRPr="00197F27" w:rsidRDefault="00761F6E" w:rsidP="00761F6E">
            <w:pPr>
              <w:rPr>
                <w:rFonts w:asciiTheme="minorBidi" w:hAnsiTheme="minorBidi" w:cstheme="minorBidi"/>
                <w:sz w:val="22"/>
                <w:szCs w:val="22"/>
                <w:rtl/>
              </w:rPr>
            </w:pPr>
            <w:r>
              <w:rPr>
                <w:rFonts w:asciiTheme="minorBidi" w:hAnsiTheme="minorBidi" w:cstheme="minorBidi" w:hint="cs"/>
                <w:sz w:val="22"/>
                <w:szCs w:val="22"/>
                <w:rtl/>
              </w:rPr>
              <w:t>מעורבות קהילתית (רשות)</w:t>
            </w:r>
          </w:p>
        </w:tc>
        <w:tc>
          <w:tcPr>
            <w:tcW w:w="709" w:type="dxa"/>
            <w:tcBorders>
              <w:right w:val="single" w:sz="4" w:space="0" w:color="auto"/>
            </w:tcBorders>
            <w:shd w:val="clear" w:color="auto" w:fill="auto"/>
          </w:tcPr>
          <w:p w:rsidR="00761F6E" w:rsidRPr="00197F27" w:rsidRDefault="00761F6E" w:rsidP="00761F6E">
            <w:pPr>
              <w:rPr>
                <w:rFonts w:asciiTheme="minorBidi" w:hAnsiTheme="minorBidi" w:cstheme="minorBidi"/>
                <w:sz w:val="22"/>
                <w:szCs w:val="22"/>
                <w:rtl/>
              </w:rPr>
            </w:pPr>
          </w:p>
        </w:tc>
        <w:tc>
          <w:tcPr>
            <w:tcW w:w="992" w:type="dxa"/>
            <w:tcBorders>
              <w:left w:val="single" w:sz="4" w:space="0" w:color="auto"/>
              <w:right w:val="single" w:sz="4" w:space="0" w:color="auto"/>
            </w:tcBorders>
            <w:shd w:val="clear" w:color="auto" w:fill="auto"/>
          </w:tcPr>
          <w:p w:rsidR="00761F6E" w:rsidRPr="00197F27" w:rsidRDefault="00761F6E" w:rsidP="00761F6E">
            <w:pPr>
              <w:rPr>
                <w:rFonts w:asciiTheme="minorBidi" w:hAnsiTheme="minorBidi" w:cstheme="minorBidi"/>
                <w:sz w:val="22"/>
                <w:szCs w:val="22"/>
                <w:rtl/>
              </w:rPr>
            </w:pPr>
          </w:p>
        </w:tc>
        <w:tc>
          <w:tcPr>
            <w:tcW w:w="992" w:type="dxa"/>
            <w:tcBorders>
              <w:left w:val="single" w:sz="4" w:space="0" w:color="auto"/>
              <w:right w:val="single" w:sz="4" w:space="0" w:color="auto"/>
            </w:tcBorders>
            <w:shd w:val="clear" w:color="auto" w:fill="auto"/>
          </w:tcPr>
          <w:p w:rsidR="00761F6E" w:rsidRPr="00197F27" w:rsidRDefault="00761F6E" w:rsidP="00761F6E">
            <w:pPr>
              <w:rPr>
                <w:rFonts w:asciiTheme="minorBidi" w:hAnsiTheme="minorBidi" w:cstheme="minorBidi"/>
                <w:sz w:val="22"/>
                <w:szCs w:val="22"/>
                <w:rtl/>
              </w:rPr>
            </w:pPr>
          </w:p>
        </w:tc>
        <w:tc>
          <w:tcPr>
            <w:tcW w:w="1086" w:type="dxa"/>
            <w:tcBorders>
              <w:left w:val="single" w:sz="4" w:space="0" w:color="auto"/>
            </w:tcBorders>
            <w:shd w:val="clear" w:color="auto" w:fill="auto"/>
          </w:tcPr>
          <w:p w:rsidR="00761F6E" w:rsidRPr="00197F27" w:rsidRDefault="00761F6E" w:rsidP="00761F6E">
            <w:pPr>
              <w:rPr>
                <w:rFonts w:asciiTheme="minorBidi" w:hAnsiTheme="minorBidi" w:cstheme="minorBidi"/>
                <w:sz w:val="22"/>
                <w:szCs w:val="22"/>
                <w:rtl/>
              </w:rPr>
            </w:pPr>
          </w:p>
        </w:tc>
        <w:tc>
          <w:tcPr>
            <w:tcW w:w="1041" w:type="dxa"/>
          </w:tcPr>
          <w:p w:rsidR="00761F6E" w:rsidRPr="00197F27" w:rsidRDefault="00761F6E" w:rsidP="00761F6E">
            <w:pPr>
              <w:rPr>
                <w:rFonts w:asciiTheme="minorBidi" w:hAnsiTheme="minorBidi" w:cstheme="minorBidi"/>
                <w:b/>
                <w:bCs/>
                <w:sz w:val="22"/>
                <w:szCs w:val="22"/>
                <w:rtl/>
              </w:rPr>
            </w:pPr>
            <w:r>
              <w:rPr>
                <w:rFonts w:asciiTheme="minorBidi" w:hAnsiTheme="minorBidi" w:cstheme="minorBidi" w:hint="cs"/>
                <w:b/>
                <w:bCs/>
                <w:sz w:val="22"/>
                <w:szCs w:val="22"/>
                <w:rtl/>
              </w:rPr>
              <w:t>2</w:t>
            </w:r>
            <w:r w:rsidR="00014343">
              <w:rPr>
                <w:rFonts w:asciiTheme="minorBidi" w:hAnsiTheme="minorBidi" w:cstheme="minorBidi" w:hint="cs"/>
                <w:b/>
                <w:bCs/>
                <w:sz w:val="22"/>
                <w:szCs w:val="22"/>
                <w:rtl/>
              </w:rPr>
              <w:t xml:space="preserve"> רשות</w:t>
            </w:r>
          </w:p>
        </w:tc>
      </w:tr>
      <w:tr w:rsidR="003A7888" w:rsidRPr="00197F27" w:rsidTr="00231AEA">
        <w:trPr>
          <w:trHeight w:val="265"/>
          <w:jc w:val="center"/>
        </w:trPr>
        <w:tc>
          <w:tcPr>
            <w:tcW w:w="1791" w:type="dxa"/>
          </w:tcPr>
          <w:p w:rsidR="003A7888" w:rsidRPr="00014343" w:rsidRDefault="003A7888" w:rsidP="003A7888">
            <w:pPr>
              <w:rPr>
                <w:rFonts w:ascii="Arial" w:hAnsi="Arial" w:cs="Arial"/>
                <w:b/>
                <w:bCs/>
                <w:sz w:val="22"/>
                <w:szCs w:val="22"/>
                <w:rtl/>
              </w:rPr>
            </w:pPr>
            <w:r w:rsidRPr="00014343">
              <w:rPr>
                <w:rFonts w:ascii="Arial" w:hAnsi="Arial" w:cs="Arial" w:hint="cs"/>
                <w:b/>
                <w:bCs/>
                <w:sz w:val="22"/>
                <w:szCs w:val="22"/>
                <w:rtl/>
              </w:rPr>
              <w:t xml:space="preserve">אנגלית </w:t>
            </w:r>
          </w:p>
        </w:tc>
        <w:tc>
          <w:tcPr>
            <w:tcW w:w="3595" w:type="dxa"/>
            <w:shd w:val="clear" w:color="auto" w:fill="auto"/>
          </w:tcPr>
          <w:p w:rsidR="003A7888" w:rsidRPr="00014343" w:rsidRDefault="003A7888" w:rsidP="007D5FFD">
            <w:pPr>
              <w:rPr>
                <w:rFonts w:ascii="Arial" w:hAnsi="Arial" w:cs="Arial"/>
                <w:sz w:val="22"/>
                <w:szCs w:val="22"/>
                <w:rtl/>
              </w:rPr>
            </w:pPr>
            <w:r w:rsidRPr="00014343">
              <w:rPr>
                <w:rFonts w:ascii="Arial" w:hAnsi="Arial" w:cs="Arial" w:hint="cs"/>
                <w:sz w:val="22"/>
                <w:szCs w:val="22"/>
                <w:rtl/>
              </w:rPr>
              <w:t xml:space="preserve">עד רמת פטור, בהתאם לדרישות מל"ג </w:t>
            </w:r>
          </w:p>
        </w:tc>
        <w:tc>
          <w:tcPr>
            <w:tcW w:w="709" w:type="dxa"/>
            <w:tcBorders>
              <w:right w:val="single" w:sz="4" w:space="0" w:color="auto"/>
            </w:tcBorders>
            <w:shd w:val="clear" w:color="auto" w:fill="auto"/>
          </w:tcPr>
          <w:p w:rsidR="003A7888" w:rsidRPr="00014343" w:rsidRDefault="003A7888" w:rsidP="003A7888">
            <w:pPr>
              <w:rPr>
                <w:rFonts w:ascii="Arial" w:hAnsi="Arial" w:cs="Arial"/>
                <w:sz w:val="22"/>
                <w:szCs w:val="22"/>
                <w:rtl/>
              </w:rPr>
            </w:pPr>
            <w:r w:rsidRPr="00014343">
              <w:rPr>
                <w:rFonts w:ascii="Arial" w:hAnsi="Arial" w:cs="Arial" w:hint="cs"/>
                <w:sz w:val="22"/>
                <w:szCs w:val="22"/>
                <w:rtl/>
              </w:rPr>
              <w:t>2</w:t>
            </w:r>
          </w:p>
        </w:tc>
        <w:tc>
          <w:tcPr>
            <w:tcW w:w="992" w:type="dxa"/>
            <w:tcBorders>
              <w:left w:val="single" w:sz="4" w:space="0" w:color="auto"/>
              <w:right w:val="single" w:sz="4" w:space="0" w:color="auto"/>
            </w:tcBorders>
            <w:shd w:val="clear" w:color="auto" w:fill="auto"/>
          </w:tcPr>
          <w:p w:rsidR="003A7888" w:rsidRPr="00014343" w:rsidRDefault="003A7888" w:rsidP="003A7888">
            <w:pPr>
              <w:rPr>
                <w:rFonts w:ascii="Arial" w:hAnsi="Arial" w:cs="Arial"/>
                <w:sz w:val="22"/>
                <w:szCs w:val="22"/>
                <w:rtl/>
              </w:rPr>
            </w:pPr>
          </w:p>
        </w:tc>
        <w:tc>
          <w:tcPr>
            <w:tcW w:w="992" w:type="dxa"/>
            <w:tcBorders>
              <w:left w:val="single" w:sz="4" w:space="0" w:color="auto"/>
              <w:right w:val="single" w:sz="4" w:space="0" w:color="auto"/>
            </w:tcBorders>
            <w:shd w:val="clear" w:color="auto" w:fill="auto"/>
          </w:tcPr>
          <w:p w:rsidR="003A7888" w:rsidRPr="00014343" w:rsidRDefault="003A7888" w:rsidP="003A7888">
            <w:pPr>
              <w:rPr>
                <w:rFonts w:ascii="Arial" w:hAnsi="Arial" w:cs="Arial"/>
                <w:sz w:val="22"/>
                <w:szCs w:val="22"/>
                <w:rtl/>
              </w:rPr>
            </w:pPr>
          </w:p>
        </w:tc>
        <w:tc>
          <w:tcPr>
            <w:tcW w:w="1086" w:type="dxa"/>
            <w:tcBorders>
              <w:left w:val="single" w:sz="4" w:space="0" w:color="auto"/>
            </w:tcBorders>
            <w:shd w:val="clear" w:color="auto" w:fill="auto"/>
          </w:tcPr>
          <w:p w:rsidR="003A7888" w:rsidRPr="00014343" w:rsidRDefault="003A7888" w:rsidP="003A7888">
            <w:pPr>
              <w:rPr>
                <w:rFonts w:ascii="Arial" w:hAnsi="Arial" w:cs="Arial"/>
                <w:sz w:val="22"/>
                <w:szCs w:val="22"/>
                <w:rtl/>
              </w:rPr>
            </w:pPr>
          </w:p>
        </w:tc>
        <w:tc>
          <w:tcPr>
            <w:tcW w:w="1041" w:type="dxa"/>
          </w:tcPr>
          <w:p w:rsidR="003A7888" w:rsidRPr="00014343" w:rsidRDefault="003A7888" w:rsidP="003A7888">
            <w:pPr>
              <w:rPr>
                <w:rFonts w:ascii="Arial" w:hAnsi="Arial" w:cs="Arial"/>
                <w:b/>
                <w:bCs/>
                <w:sz w:val="22"/>
                <w:szCs w:val="22"/>
                <w:rtl/>
              </w:rPr>
            </w:pPr>
            <w:r w:rsidRPr="00014343">
              <w:rPr>
                <w:rFonts w:ascii="Arial" w:hAnsi="Arial" w:cs="Arial" w:hint="cs"/>
                <w:b/>
                <w:bCs/>
                <w:sz w:val="22"/>
                <w:szCs w:val="22"/>
                <w:rtl/>
              </w:rPr>
              <w:t>2</w:t>
            </w:r>
          </w:p>
        </w:tc>
      </w:tr>
      <w:tr w:rsidR="003A7888" w:rsidRPr="00197F27" w:rsidTr="00231AEA">
        <w:trPr>
          <w:trHeight w:val="265"/>
          <w:jc w:val="center"/>
        </w:trPr>
        <w:tc>
          <w:tcPr>
            <w:tcW w:w="1791" w:type="dxa"/>
          </w:tcPr>
          <w:p w:rsidR="003A7888" w:rsidRPr="001E0ED5" w:rsidRDefault="003A7888" w:rsidP="003A7888">
            <w:pPr>
              <w:rPr>
                <w:rFonts w:ascii="Arial" w:hAnsi="Arial" w:cs="Arial"/>
                <w:b/>
                <w:bCs/>
                <w:color w:val="000000"/>
                <w:sz w:val="22"/>
                <w:szCs w:val="22"/>
                <w:rtl/>
              </w:rPr>
            </w:pPr>
            <w:r w:rsidRPr="001E0ED5">
              <w:rPr>
                <w:rFonts w:ascii="Arial" w:hAnsi="Arial" w:cs="Arial" w:hint="cs"/>
                <w:b/>
                <w:bCs/>
                <w:color w:val="000000"/>
                <w:sz w:val="22"/>
                <w:szCs w:val="22"/>
                <w:rtl/>
              </w:rPr>
              <w:t>סה"כ</w:t>
            </w:r>
          </w:p>
        </w:tc>
        <w:tc>
          <w:tcPr>
            <w:tcW w:w="3595" w:type="dxa"/>
            <w:shd w:val="clear" w:color="auto" w:fill="auto"/>
          </w:tcPr>
          <w:p w:rsidR="003A7888" w:rsidRPr="001E0ED5" w:rsidRDefault="003A7888" w:rsidP="003A7888">
            <w:pPr>
              <w:rPr>
                <w:rFonts w:ascii="Arial" w:hAnsi="Arial" w:cs="Arial"/>
                <w:sz w:val="22"/>
                <w:szCs w:val="22"/>
                <w:rtl/>
              </w:rPr>
            </w:pPr>
          </w:p>
        </w:tc>
        <w:tc>
          <w:tcPr>
            <w:tcW w:w="709" w:type="dxa"/>
            <w:tcBorders>
              <w:right w:val="single" w:sz="4" w:space="0" w:color="auto"/>
            </w:tcBorders>
            <w:shd w:val="clear" w:color="auto" w:fill="auto"/>
          </w:tcPr>
          <w:p w:rsidR="003A7888" w:rsidRPr="001E0ED5" w:rsidRDefault="003A7888" w:rsidP="003A7888">
            <w:pPr>
              <w:rPr>
                <w:rFonts w:ascii="Arial" w:hAnsi="Arial" w:cs="Arial"/>
                <w:sz w:val="22"/>
                <w:szCs w:val="22"/>
                <w:rtl/>
              </w:rPr>
            </w:pPr>
          </w:p>
        </w:tc>
        <w:tc>
          <w:tcPr>
            <w:tcW w:w="992" w:type="dxa"/>
            <w:tcBorders>
              <w:left w:val="single" w:sz="4" w:space="0" w:color="auto"/>
              <w:right w:val="single" w:sz="4" w:space="0" w:color="auto"/>
            </w:tcBorders>
            <w:shd w:val="clear" w:color="auto" w:fill="auto"/>
          </w:tcPr>
          <w:p w:rsidR="003A7888" w:rsidRPr="001E0ED5" w:rsidRDefault="003A7888" w:rsidP="003A7888">
            <w:pPr>
              <w:rPr>
                <w:rFonts w:ascii="Arial" w:hAnsi="Arial" w:cs="Arial"/>
                <w:sz w:val="22"/>
                <w:szCs w:val="22"/>
                <w:rtl/>
              </w:rPr>
            </w:pPr>
          </w:p>
        </w:tc>
        <w:tc>
          <w:tcPr>
            <w:tcW w:w="992" w:type="dxa"/>
            <w:tcBorders>
              <w:left w:val="single" w:sz="4" w:space="0" w:color="auto"/>
              <w:right w:val="single" w:sz="4" w:space="0" w:color="auto"/>
            </w:tcBorders>
            <w:shd w:val="clear" w:color="auto" w:fill="auto"/>
          </w:tcPr>
          <w:p w:rsidR="003A7888" w:rsidRPr="001E0ED5" w:rsidRDefault="003A7888" w:rsidP="003A7888">
            <w:pPr>
              <w:rPr>
                <w:rFonts w:ascii="Arial" w:hAnsi="Arial" w:cs="Arial"/>
                <w:sz w:val="22"/>
                <w:szCs w:val="22"/>
                <w:rtl/>
              </w:rPr>
            </w:pPr>
          </w:p>
        </w:tc>
        <w:tc>
          <w:tcPr>
            <w:tcW w:w="1086" w:type="dxa"/>
            <w:tcBorders>
              <w:left w:val="single" w:sz="4" w:space="0" w:color="auto"/>
            </w:tcBorders>
            <w:shd w:val="clear" w:color="auto" w:fill="auto"/>
          </w:tcPr>
          <w:p w:rsidR="003A7888" w:rsidRPr="001E0ED5" w:rsidRDefault="003A7888" w:rsidP="003A7888">
            <w:pPr>
              <w:rPr>
                <w:rFonts w:ascii="Arial" w:hAnsi="Arial" w:cs="Arial"/>
                <w:sz w:val="22"/>
                <w:szCs w:val="22"/>
                <w:rtl/>
              </w:rPr>
            </w:pPr>
          </w:p>
        </w:tc>
        <w:tc>
          <w:tcPr>
            <w:tcW w:w="1041" w:type="dxa"/>
          </w:tcPr>
          <w:p w:rsidR="003A7888" w:rsidRPr="001E0ED5" w:rsidRDefault="003A7888" w:rsidP="007D5FFD">
            <w:pPr>
              <w:rPr>
                <w:rFonts w:ascii="Arial" w:hAnsi="Arial" w:cs="Arial"/>
                <w:b/>
                <w:bCs/>
                <w:sz w:val="22"/>
                <w:szCs w:val="22"/>
                <w:rtl/>
              </w:rPr>
            </w:pPr>
            <w:r w:rsidRPr="001E0ED5">
              <w:rPr>
                <w:rFonts w:ascii="Arial" w:hAnsi="Arial" w:cs="Arial" w:hint="cs"/>
                <w:b/>
                <w:bCs/>
                <w:sz w:val="22"/>
                <w:szCs w:val="22"/>
                <w:rtl/>
              </w:rPr>
              <w:t>160</w:t>
            </w:r>
          </w:p>
        </w:tc>
      </w:tr>
    </w:tbl>
    <w:p w:rsidR="008E5A0B" w:rsidRDefault="008E5A0B" w:rsidP="003A1B1D">
      <w:pPr>
        <w:pStyle w:val="a5"/>
        <w:jc w:val="left"/>
        <w:rPr>
          <w:rFonts w:asciiTheme="minorBidi" w:hAnsiTheme="minorBidi" w:cstheme="minorBidi"/>
          <w:sz w:val="22"/>
          <w:szCs w:val="22"/>
          <w:rtl/>
        </w:rPr>
      </w:pPr>
    </w:p>
    <w:p w:rsidR="008E5A0B" w:rsidRDefault="008E5A0B" w:rsidP="003A1B1D">
      <w:pPr>
        <w:pStyle w:val="a5"/>
        <w:jc w:val="left"/>
        <w:rPr>
          <w:rFonts w:asciiTheme="minorBidi" w:hAnsiTheme="minorBidi" w:cstheme="minorBidi"/>
          <w:sz w:val="22"/>
          <w:szCs w:val="22"/>
          <w:rtl/>
        </w:rPr>
      </w:pPr>
    </w:p>
    <w:p w:rsidR="005969E2" w:rsidRDefault="005969E2" w:rsidP="005969E2">
      <w:pPr>
        <w:rPr>
          <w:rtl/>
        </w:rPr>
      </w:pPr>
    </w:p>
    <w:p w:rsidR="005969E2" w:rsidRDefault="005969E2" w:rsidP="005969E2">
      <w:pPr>
        <w:rPr>
          <w:rtl/>
        </w:rPr>
      </w:pPr>
    </w:p>
    <w:p w:rsidR="00DF23AD" w:rsidRDefault="00DF23AD" w:rsidP="005969E2">
      <w:pPr>
        <w:rPr>
          <w:rtl/>
        </w:rPr>
      </w:pPr>
    </w:p>
    <w:p w:rsidR="00C06C79" w:rsidRPr="005969E2" w:rsidRDefault="00C06C79" w:rsidP="005969E2">
      <w:pPr>
        <w:rPr>
          <w:rtl/>
        </w:rPr>
      </w:pPr>
    </w:p>
    <w:p w:rsidR="003A1B1D" w:rsidRPr="003A1B1D" w:rsidRDefault="003A1B1D" w:rsidP="003A1B1D">
      <w:pPr>
        <w:pStyle w:val="a5"/>
        <w:jc w:val="left"/>
        <w:rPr>
          <w:rFonts w:asciiTheme="minorBidi" w:hAnsiTheme="minorBidi" w:cstheme="minorBidi"/>
          <w:sz w:val="22"/>
          <w:szCs w:val="22"/>
        </w:rPr>
      </w:pPr>
      <w:r w:rsidRPr="003A1B1D">
        <w:rPr>
          <w:rFonts w:asciiTheme="minorBidi" w:hAnsiTheme="minorBidi" w:cstheme="minorBidi"/>
          <w:sz w:val="22"/>
          <w:szCs w:val="22"/>
          <w:rtl/>
        </w:rPr>
        <w:lastRenderedPageBreak/>
        <w:t>הערות</w:t>
      </w:r>
    </w:p>
    <w:p w:rsidR="003A1B1D" w:rsidRPr="003A1B1D" w:rsidRDefault="003A1B1D" w:rsidP="003A1B1D">
      <w:pPr>
        <w:pStyle w:val="a4"/>
        <w:numPr>
          <w:ilvl w:val="0"/>
          <w:numId w:val="1"/>
        </w:numPr>
        <w:spacing w:line="360" w:lineRule="auto"/>
        <w:rPr>
          <w:rFonts w:asciiTheme="minorBidi" w:hAnsiTheme="minorBidi" w:cstheme="minorBidi"/>
          <w:sz w:val="22"/>
          <w:szCs w:val="22"/>
          <w:rtl/>
        </w:rPr>
      </w:pPr>
      <w:r w:rsidRPr="003A1B1D">
        <w:rPr>
          <w:rFonts w:asciiTheme="minorBidi" w:hAnsiTheme="minorBidi" w:cstheme="minorBidi"/>
          <w:sz w:val="22"/>
          <w:szCs w:val="22"/>
          <w:rtl/>
        </w:rPr>
        <w:t xml:space="preserve">ניתן להשתתף בקורסים נוספים מכלל תכנית הלימודים באקדמיה ובמכון ללימודי חוץ, באישור ובתיאום דיקן הפקולטה. יש להדגיש שהלימודים במכון ללימודי חוץ לא מזכים בנקודות זכות. </w:t>
      </w:r>
    </w:p>
    <w:p w:rsidR="003A1B1D" w:rsidRPr="003A1B1D" w:rsidRDefault="003A1B1D" w:rsidP="003A1B1D">
      <w:pPr>
        <w:pStyle w:val="NormalWeb"/>
        <w:numPr>
          <w:ilvl w:val="0"/>
          <w:numId w:val="1"/>
        </w:numPr>
        <w:shd w:val="clear" w:color="auto" w:fill="FFFFFF"/>
        <w:bidi/>
        <w:spacing w:before="0" w:beforeAutospacing="0" w:after="0" w:afterAutospacing="0" w:line="360" w:lineRule="auto"/>
        <w:rPr>
          <w:rFonts w:asciiTheme="minorBidi" w:hAnsiTheme="minorBidi" w:cstheme="minorBidi"/>
          <w:sz w:val="22"/>
          <w:szCs w:val="22"/>
          <w:rtl/>
        </w:rPr>
      </w:pPr>
      <w:r w:rsidRPr="003A1B1D">
        <w:rPr>
          <w:rFonts w:asciiTheme="minorBidi" w:hAnsiTheme="minorBidi" w:cstheme="minorBidi"/>
          <w:sz w:val="22"/>
          <w:szCs w:val="22"/>
          <w:rtl/>
        </w:rPr>
        <w:t xml:space="preserve">אנגלית- עפ"י דרישות </w:t>
      </w:r>
      <w:proofErr w:type="spellStart"/>
      <w:r w:rsidRPr="003A1B1D">
        <w:rPr>
          <w:rFonts w:asciiTheme="minorBidi" w:hAnsiTheme="minorBidi" w:cstheme="minorBidi"/>
          <w:sz w:val="22"/>
          <w:szCs w:val="22"/>
          <w:rtl/>
        </w:rPr>
        <w:t>המל"ג</w:t>
      </w:r>
      <w:proofErr w:type="spellEnd"/>
      <w:r w:rsidRPr="003A1B1D">
        <w:rPr>
          <w:rFonts w:asciiTheme="minorBidi" w:hAnsiTheme="minorBidi" w:cstheme="minorBidi"/>
          <w:sz w:val="22"/>
          <w:szCs w:val="22"/>
          <w:rtl/>
        </w:rPr>
        <w:t xml:space="preserve">- בחינת מיון חיצונית (אמי"ר, אמיר"ם או בחינה פסיכומטרית), </w:t>
      </w:r>
    </w:p>
    <w:p w:rsidR="003A1B1D" w:rsidRPr="003A1B1D" w:rsidRDefault="003A1B1D" w:rsidP="003A1B1D">
      <w:pPr>
        <w:rPr>
          <w:rFonts w:asciiTheme="minorBidi" w:hAnsiTheme="minorBidi" w:cstheme="minorBidi"/>
          <w:sz w:val="22"/>
          <w:szCs w:val="22"/>
          <w:rtl/>
        </w:rPr>
      </w:pPr>
    </w:p>
    <w:p w:rsidR="001613EA" w:rsidRPr="003A1B1D" w:rsidRDefault="003A1B1D" w:rsidP="0083623D">
      <w:pPr>
        <w:pStyle w:val="a5"/>
        <w:jc w:val="left"/>
        <w:rPr>
          <w:rFonts w:asciiTheme="minorBidi" w:hAnsiTheme="minorBidi" w:cstheme="minorBidi"/>
          <w:sz w:val="22"/>
          <w:szCs w:val="22"/>
          <w:rtl/>
        </w:rPr>
      </w:pPr>
      <w:r w:rsidRPr="003A1B1D">
        <w:rPr>
          <w:rFonts w:asciiTheme="minorBidi" w:hAnsiTheme="minorBidi" w:cstheme="minorBidi"/>
          <w:sz w:val="22"/>
          <w:szCs w:val="22"/>
          <w:rtl/>
        </w:rPr>
        <w:t xml:space="preserve">דרישות </w:t>
      </w:r>
      <w:r w:rsidRPr="003A1B1D">
        <w:rPr>
          <w:rFonts w:asciiTheme="minorBidi" w:hAnsiTheme="minorBidi" w:cstheme="minorBidi" w:hint="cs"/>
          <w:sz w:val="22"/>
          <w:szCs w:val="22"/>
          <w:rtl/>
        </w:rPr>
        <w:t>במקצוע הראשי בסיום שנה ד':</w:t>
      </w:r>
      <w:r w:rsidR="0083623D">
        <w:rPr>
          <w:rFonts w:asciiTheme="minorBidi" w:hAnsiTheme="minorBidi" w:cstheme="minorBidi" w:hint="cs"/>
          <w:sz w:val="22"/>
          <w:szCs w:val="22"/>
          <w:rtl/>
        </w:rPr>
        <w:t xml:space="preserve"> </w:t>
      </w:r>
      <w:r w:rsidR="001613EA" w:rsidRPr="003A1B1D">
        <w:rPr>
          <w:rFonts w:asciiTheme="minorBidi" w:hAnsiTheme="minorBidi" w:cstheme="minorBidi"/>
          <w:sz w:val="22"/>
          <w:szCs w:val="22"/>
          <w:rtl/>
        </w:rPr>
        <w:t xml:space="preserve">על כל תלמיד להגיש </w:t>
      </w:r>
      <w:r w:rsidR="001613EA" w:rsidRPr="003A1B1D">
        <w:rPr>
          <w:rFonts w:asciiTheme="minorBidi" w:hAnsiTheme="minorBidi" w:cstheme="minorBidi"/>
          <w:b/>
          <w:sz w:val="22"/>
          <w:szCs w:val="22"/>
          <w:rtl/>
        </w:rPr>
        <w:t>תיק עבודות לסיום התואר</w:t>
      </w:r>
      <w:r w:rsidR="001613EA" w:rsidRPr="003A1B1D">
        <w:rPr>
          <w:rFonts w:asciiTheme="minorBidi" w:hAnsiTheme="minorBidi" w:cstheme="minorBidi"/>
          <w:sz w:val="22"/>
          <w:szCs w:val="22"/>
          <w:rtl/>
        </w:rPr>
        <w:t xml:space="preserve">. </w:t>
      </w:r>
    </w:p>
    <w:p w:rsidR="00FB5700" w:rsidRPr="003A1B1D" w:rsidRDefault="00FB5700" w:rsidP="009710B4">
      <w:pPr>
        <w:shd w:val="clear" w:color="auto" w:fill="FFFFFF"/>
        <w:ind w:left="360"/>
        <w:rPr>
          <w:rFonts w:asciiTheme="minorBidi" w:hAnsiTheme="minorBidi" w:cstheme="minorBidi"/>
          <w:sz w:val="22"/>
          <w:szCs w:val="22"/>
          <w:rtl/>
        </w:rPr>
      </w:pPr>
    </w:p>
    <w:p w:rsidR="00FB5700" w:rsidRPr="003A1B1D" w:rsidRDefault="00FB5700" w:rsidP="00FB5700">
      <w:pPr>
        <w:pStyle w:val="a4"/>
        <w:numPr>
          <w:ilvl w:val="0"/>
          <w:numId w:val="6"/>
        </w:numPr>
        <w:spacing w:after="160" w:line="360" w:lineRule="auto"/>
        <w:rPr>
          <w:rFonts w:asciiTheme="minorBidi" w:hAnsiTheme="minorBidi" w:cstheme="minorBidi"/>
          <w:sz w:val="22"/>
          <w:szCs w:val="22"/>
          <w:u w:val="single"/>
          <w:rtl/>
        </w:rPr>
      </w:pPr>
      <w:r w:rsidRPr="003A1B1D">
        <w:rPr>
          <w:rFonts w:asciiTheme="minorBidi" w:hAnsiTheme="minorBidi" w:cstheme="minorBidi"/>
          <w:sz w:val="22"/>
          <w:szCs w:val="22"/>
          <w:u w:val="single"/>
          <w:rtl/>
        </w:rPr>
        <w:t xml:space="preserve">תוכן תיק העבודות ואופן שיפוטו: </w:t>
      </w:r>
    </w:p>
    <w:p w:rsidR="00FB5700" w:rsidRPr="003A1B1D" w:rsidRDefault="00FB5700" w:rsidP="003A1B1D">
      <w:pPr>
        <w:spacing w:line="360" w:lineRule="auto"/>
        <w:ind w:left="360"/>
        <w:rPr>
          <w:rFonts w:asciiTheme="minorBidi" w:hAnsiTheme="minorBidi" w:cstheme="minorBidi"/>
          <w:sz w:val="22"/>
          <w:szCs w:val="22"/>
          <w:rtl/>
        </w:rPr>
      </w:pPr>
      <w:r w:rsidRPr="003A1B1D">
        <w:rPr>
          <w:rFonts w:asciiTheme="minorBidi" w:hAnsiTheme="minorBidi" w:cstheme="minorBidi"/>
          <w:b/>
          <w:bCs/>
          <w:sz w:val="22"/>
          <w:szCs w:val="22"/>
          <w:rtl/>
        </w:rPr>
        <w:t>היקף תיק:</w:t>
      </w:r>
      <w:r w:rsidRPr="003A1B1D">
        <w:rPr>
          <w:rFonts w:asciiTheme="minorBidi" w:hAnsiTheme="minorBidi" w:cstheme="minorBidi"/>
          <w:sz w:val="22"/>
          <w:szCs w:val="22"/>
          <w:rtl/>
        </w:rPr>
        <w:t xml:space="preserve"> תיק העבודות לסיום תואר ראשון יכיל 3-5 עבודות – יצירות או עיבודים, כל אחת להרכב אחר של כלי נגינה, כולל אפשרות של שימוש במדיום אלקטרוני או ממוחשב.  </w:t>
      </w:r>
    </w:p>
    <w:p w:rsidR="00FB5700" w:rsidRPr="003A1B1D" w:rsidRDefault="00FB5700" w:rsidP="003A1B1D">
      <w:pPr>
        <w:spacing w:line="360" w:lineRule="auto"/>
        <w:ind w:left="360"/>
        <w:rPr>
          <w:rFonts w:asciiTheme="minorBidi" w:hAnsiTheme="minorBidi" w:cstheme="minorBidi"/>
          <w:b/>
          <w:bCs/>
          <w:sz w:val="22"/>
          <w:szCs w:val="22"/>
          <w:rtl/>
        </w:rPr>
      </w:pPr>
      <w:r w:rsidRPr="003A1B1D">
        <w:rPr>
          <w:rFonts w:asciiTheme="minorBidi" w:hAnsiTheme="minorBidi" w:cstheme="minorBidi"/>
          <w:b/>
          <w:bCs/>
          <w:sz w:val="22"/>
          <w:szCs w:val="22"/>
          <w:rtl/>
        </w:rPr>
        <w:t>תוכן התיק:</w:t>
      </w:r>
      <w:r w:rsidRPr="003A1B1D">
        <w:rPr>
          <w:rFonts w:asciiTheme="minorBidi" w:hAnsiTheme="minorBidi" w:cstheme="minorBidi"/>
          <w:sz w:val="22"/>
          <w:szCs w:val="22"/>
          <w:rtl/>
        </w:rPr>
        <w:t xml:space="preserve"> אופי היצירות, ההרכב המוזיקלי שלהן, הסוגה (ז'אנר) והשפה האסתטית המוזיקלית שלהן הם לבחירת הסטודנט, בהדרכת ובאישור המורה להלחנה, אשר יבדוק את התיק ויקבע את ציון המגן אשר ישוקלל עם ציון חברי ועדת הבוחנים.</w:t>
      </w:r>
      <w:r w:rsidRPr="003A1B1D">
        <w:rPr>
          <w:rFonts w:asciiTheme="minorBidi" w:hAnsiTheme="minorBidi" w:cstheme="minorBidi"/>
          <w:b/>
          <w:bCs/>
          <w:sz w:val="22"/>
          <w:szCs w:val="22"/>
          <w:rtl/>
        </w:rPr>
        <w:t xml:space="preserve"> </w:t>
      </w:r>
    </w:p>
    <w:p w:rsidR="00FB5700" w:rsidRPr="003A1B1D" w:rsidRDefault="00FB5700" w:rsidP="003A1B1D">
      <w:pPr>
        <w:spacing w:line="360" w:lineRule="auto"/>
        <w:ind w:left="360"/>
        <w:rPr>
          <w:rFonts w:asciiTheme="minorBidi" w:hAnsiTheme="minorBidi" w:cstheme="minorBidi"/>
          <w:sz w:val="22"/>
          <w:szCs w:val="22"/>
          <w:rtl/>
        </w:rPr>
      </w:pPr>
      <w:r w:rsidRPr="003A1B1D">
        <w:rPr>
          <w:rFonts w:asciiTheme="minorBidi" w:hAnsiTheme="minorBidi" w:cstheme="minorBidi"/>
          <w:b/>
          <w:bCs/>
          <w:sz w:val="22"/>
          <w:szCs w:val="22"/>
          <w:rtl/>
        </w:rPr>
        <w:t>ועדת הבוחנים</w:t>
      </w:r>
      <w:r w:rsidRPr="003A1B1D">
        <w:rPr>
          <w:rFonts w:asciiTheme="minorBidi" w:hAnsiTheme="minorBidi" w:cstheme="minorBidi"/>
          <w:sz w:val="22"/>
          <w:szCs w:val="22"/>
          <w:rtl/>
        </w:rPr>
        <w:t xml:space="preserve">: את תיק העבודות תבחן ועדה המורכבת משני מורים מהמחלקה להלחנה רב תחומית, אשר יעניקו ציון על היצירתיות של תיק העבודות, המקצועיות שבו, רמת התזמור וההיכרות של הסטודנט עם הכלים השונים, וטכניקות ההלחנה אשר בתיק. </w:t>
      </w:r>
    </w:p>
    <w:p w:rsidR="00FB5700" w:rsidRPr="003A1B1D" w:rsidRDefault="00FB5700" w:rsidP="00FB5700">
      <w:pPr>
        <w:pStyle w:val="a4"/>
        <w:numPr>
          <w:ilvl w:val="0"/>
          <w:numId w:val="6"/>
        </w:numPr>
        <w:spacing w:after="160" w:line="360" w:lineRule="auto"/>
        <w:rPr>
          <w:rFonts w:asciiTheme="minorBidi" w:hAnsiTheme="minorBidi" w:cstheme="minorBidi"/>
          <w:sz w:val="22"/>
          <w:szCs w:val="22"/>
          <w:u w:val="single"/>
          <w:rtl/>
        </w:rPr>
      </w:pPr>
      <w:r w:rsidRPr="003A1B1D">
        <w:rPr>
          <w:rFonts w:asciiTheme="minorBidi" w:hAnsiTheme="minorBidi" w:cstheme="minorBidi"/>
          <w:sz w:val="22"/>
          <w:szCs w:val="22"/>
          <w:u w:val="single"/>
          <w:rtl/>
        </w:rPr>
        <w:t xml:space="preserve">היבטים של משך וסגנון: </w:t>
      </w:r>
    </w:p>
    <w:p w:rsidR="00FB5700" w:rsidRPr="003A1B1D" w:rsidRDefault="00FB5700" w:rsidP="003A1B1D">
      <w:pPr>
        <w:spacing w:line="360" w:lineRule="auto"/>
        <w:ind w:left="360"/>
        <w:rPr>
          <w:rFonts w:asciiTheme="minorBidi" w:hAnsiTheme="minorBidi" w:cstheme="minorBidi"/>
          <w:sz w:val="22"/>
          <w:szCs w:val="22"/>
          <w:rtl/>
        </w:rPr>
      </w:pPr>
      <w:r w:rsidRPr="003A1B1D">
        <w:rPr>
          <w:rFonts w:asciiTheme="minorBidi" w:hAnsiTheme="minorBidi" w:cstheme="minorBidi"/>
          <w:b/>
          <w:bCs/>
          <w:sz w:val="22"/>
          <w:szCs w:val="22"/>
          <w:rtl/>
        </w:rPr>
        <w:t>משך:</w:t>
      </w:r>
      <w:r w:rsidRPr="003A1B1D">
        <w:rPr>
          <w:rFonts w:asciiTheme="minorBidi" w:hAnsiTheme="minorBidi" w:cstheme="minorBidi"/>
          <w:sz w:val="22"/>
          <w:szCs w:val="22"/>
          <w:rtl/>
        </w:rPr>
        <w:t xml:space="preserve"> היצירות תהיינה בסגנון חופשי מבחינה אסתטית, ומבחינת הסוגה (ז'אנר). יצירה אחת לפחות תהיה  רחבת היקף במשכה (בין 10-20 דקות). </w:t>
      </w:r>
    </w:p>
    <w:p w:rsidR="00FB5700" w:rsidRDefault="00FB5700" w:rsidP="003A1B1D">
      <w:pPr>
        <w:spacing w:line="360" w:lineRule="auto"/>
        <w:ind w:left="360"/>
        <w:rPr>
          <w:rFonts w:asciiTheme="minorBidi" w:hAnsiTheme="minorBidi" w:cstheme="minorBidi"/>
          <w:sz w:val="22"/>
          <w:szCs w:val="22"/>
          <w:rtl/>
        </w:rPr>
      </w:pPr>
      <w:r w:rsidRPr="003A1B1D">
        <w:rPr>
          <w:rFonts w:asciiTheme="minorBidi" w:hAnsiTheme="minorBidi" w:cstheme="minorBidi"/>
          <w:b/>
          <w:bCs/>
          <w:sz w:val="22"/>
          <w:szCs w:val="22"/>
          <w:rtl/>
        </w:rPr>
        <w:t>חופש סגנוני:</w:t>
      </w:r>
      <w:r w:rsidRPr="003A1B1D">
        <w:rPr>
          <w:rFonts w:asciiTheme="minorBidi" w:hAnsiTheme="minorBidi" w:cstheme="minorBidi"/>
          <w:sz w:val="22"/>
          <w:szCs w:val="22"/>
          <w:rtl/>
        </w:rPr>
        <w:t xml:space="preserve"> תיק העבודות </w:t>
      </w:r>
      <w:r w:rsidRPr="003A1B1D">
        <w:rPr>
          <w:rFonts w:asciiTheme="minorBidi" w:hAnsiTheme="minorBidi" w:cstheme="minorBidi"/>
          <w:sz w:val="22"/>
          <w:szCs w:val="22"/>
          <w:u w:val="single"/>
          <w:rtl/>
        </w:rPr>
        <w:t>לא</w:t>
      </w:r>
      <w:r w:rsidRPr="003A1B1D">
        <w:rPr>
          <w:rFonts w:asciiTheme="minorBidi" w:hAnsiTheme="minorBidi" w:cstheme="minorBidi"/>
          <w:sz w:val="22"/>
          <w:szCs w:val="22"/>
          <w:rtl/>
        </w:rPr>
        <w:t xml:space="preserve"> יישפט על השפה המוסיקלית אשר בו, אלא על רמת ההלחנה אשר בתיק.</w:t>
      </w:r>
    </w:p>
    <w:p w:rsidR="0083623D" w:rsidRPr="003A1B1D" w:rsidRDefault="0083623D" w:rsidP="003A1B1D">
      <w:pPr>
        <w:spacing w:line="360" w:lineRule="auto"/>
        <w:ind w:left="360"/>
        <w:rPr>
          <w:rFonts w:asciiTheme="minorBidi" w:hAnsiTheme="minorBidi" w:cstheme="minorBidi"/>
          <w:sz w:val="22"/>
          <w:szCs w:val="22"/>
        </w:rPr>
      </w:pPr>
    </w:p>
    <w:p w:rsidR="00FB5700" w:rsidRPr="003A1B1D" w:rsidRDefault="00FB5700" w:rsidP="00FB5700">
      <w:pPr>
        <w:pStyle w:val="a4"/>
        <w:numPr>
          <w:ilvl w:val="0"/>
          <w:numId w:val="6"/>
        </w:numPr>
        <w:spacing w:after="160" w:line="360" w:lineRule="auto"/>
        <w:rPr>
          <w:rFonts w:asciiTheme="minorBidi" w:hAnsiTheme="minorBidi" w:cstheme="minorBidi"/>
          <w:sz w:val="22"/>
          <w:szCs w:val="22"/>
          <w:u w:val="single"/>
          <w:rtl/>
        </w:rPr>
      </w:pPr>
      <w:r w:rsidRPr="003A1B1D">
        <w:rPr>
          <w:rFonts w:asciiTheme="minorBidi" w:hAnsiTheme="minorBidi" w:cstheme="minorBidi"/>
          <w:sz w:val="22"/>
          <w:szCs w:val="22"/>
          <w:u w:val="single"/>
          <w:rtl/>
        </w:rPr>
        <w:t xml:space="preserve">התיק יכלול כמה מהאפשרויות הבאות: </w:t>
      </w:r>
    </w:p>
    <w:p w:rsidR="00FB5700" w:rsidRPr="0083623D" w:rsidRDefault="00FB5700" w:rsidP="0083623D">
      <w:pPr>
        <w:pStyle w:val="a4"/>
        <w:numPr>
          <w:ilvl w:val="0"/>
          <w:numId w:val="11"/>
        </w:numPr>
        <w:spacing w:line="360" w:lineRule="auto"/>
        <w:rPr>
          <w:rFonts w:asciiTheme="minorBidi" w:hAnsiTheme="minorBidi" w:cstheme="minorBidi"/>
          <w:sz w:val="22"/>
          <w:szCs w:val="22"/>
          <w:rtl/>
        </w:rPr>
      </w:pPr>
      <w:r w:rsidRPr="0083623D">
        <w:rPr>
          <w:rFonts w:asciiTheme="minorBidi" w:hAnsiTheme="minorBidi" w:cstheme="minorBidi"/>
          <w:sz w:val="22"/>
          <w:szCs w:val="22"/>
          <w:rtl/>
        </w:rPr>
        <w:t>יצירות מתחום הלחנה למדיה - מחול, קולנוע, תיאטרון. במקרה כזה יש להגיש את המדיה עצמה שלה נכתבה היצירה: סרט, עבודת המחול, וכד'.</w:t>
      </w:r>
    </w:p>
    <w:p w:rsidR="00FB5700" w:rsidRPr="0083623D" w:rsidRDefault="00FB5700" w:rsidP="0083623D">
      <w:pPr>
        <w:pStyle w:val="a4"/>
        <w:numPr>
          <w:ilvl w:val="0"/>
          <w:numId w:val="11"/>
        </w:numPr>
        <w:spacing w:line="360" w:lineRule="auto"/>
        <w:rPr>
          <w:rFonts w:asciiTheme="minorBidi" w:hAnsiTheme="minorBidi" w:cstheme="minorBidi"/>
          <w:sz w:val="22"/>
          <w:szCs w:val="22"/>
          <w:rtl/>
        </w:rPr>
      </w:pPr>
      <w:r w:rsidRPr="0083623D">
        <w:rPr>
          <w:rFonts w:asciiTheme="minorBidi" w:hAnsiTheme="minorBidi" w:cstheme="minorBidi"/>
          <w:sz w:val="22"/>
          <w:szCs w:val="22"/>
          <w:rtl/>
        </w:rPr>
        <w:t>יצירות מתחום הלחנה קונצרטנטית.</w:t>
      </w:r>
    </w:p>
    <w:p w:rsidR="00FB5700" w:rsidRDefault="00FB5700" w:rsidP="0083623D">
      <w:pPr>
        <w:pStyle w:val="a4"/>
        <w:numPr>
          <w:ilvl w:val="0"/>
          <w:numId w:val="11"/>
        </w:numPr>
        <w:spacing w:line="360" w:lineRule="auto"/>
        <w:rPr>
          <w:rFonts w:asciiTheme="minorBidi" w:hAnsiTheme="minorBidi" w:cstheme="minorBidi"/>
          <w:sz w:val="22"/>
          <w:szCs w:val="22"/>
        </w:rPr>
      </w:pPr>
      <w:r w:rsidRPr="0083623D">
        <w:rPr>
          <w:rFonts w:asciiTheme="minorBidi" w:hAnsiTheme="minorBidi" w:cstheme="minorBidi"/>
          <w:sz w:val="22"/>
          <w:szCs w:val="22"/>
          <w:rtl/>
        </w:rPr>
        <w:t xml:space="preserve">יצירות מתחום היצירה האלקטרונית. </w:t>
      </w:r>
    </w:p>
    <w:p w:rsidR="0083623D" w:rsidRPr="0083623D" w:rsidRDefault="0083623D" w:rsidP="0083623D">
      <w:pPr>
        <w:pStyle w:val="a4"/>
        <w:spacing w:line="360" w:lineRule="auto"/>
        <w:ind w:left="1080"/>
        <w:rPr>
          <w:rFonts w:asciiTheme="minorBidi" w:hAnsiTheme="minorBidi" w:cstheme="minorBidi"/>
          <w:sz w:val="22"/>
          <w:szCs w:val="22"/>
          <w:rtl/>
        </w:rPr>
      </w:pPr>
    </w:p>
    <w:p w:rsidR="00FB5700" w:rsidRPr="003A1B1D" w:rsidRDefault="00FB5700" w:rsidP="00FB5700">
      <w:pPr>
        <w:pStyle w:val="a4"/>
        <w:numPr>
          <w:ilvl w:val="0"/>
          <w:numId w:val="6"/>
        </w:numPr>
        <w:spacing w:after="160" w:line="360" w:lineRule="auto"/>
        <w:rPr>
          <w:rFonts w:asciiTheme="minorBidi" w:hAnsiTheme="minorBidi" w:cstheme="minorBidi"/>
          <w:sz w:val="22"/>
          <w:szCs w:val="22"/>
          <w:u w:val="single"/>
          <w:rtl/>
        </w:rPr>
      </w:pPr>
      <w:r w:rsidRPr="003A1B1D">
        <w:rPr>
          <w:rFonts w:asciiTheme="minorBidi" w:hAnsiTheme="minorBidi" w:cstheme="minorBidi"/>
          <w:sz w:val="22"/>
          <w:szCs w:val="22"/>
          <w:u w:val="single"/>
          <w:rtl/>
        </w:rPr>
        <w:t xml:space="preserve">יצירות ועיבודים: </w:t>
      </w:r>
    </w:p>
    <w:p w:rsidR="00FB5700" w:rsidRPr="0083623D" w:rsidRDefault="00FB5700" w:rsidP="0083623D">
      <w:pPr>
        <w:pStyle w:val="a4"/>
        <w:numPr>
          <w:ilvl w:val="0"/>
          <w:numId w:val="10"/>
        </w:numPr>
        <w:spacing w:line="360" w:lineRule="auto"/>
        <w:rPr>
          <w:rFonts w:asciiTheme="minorBidi" w:hAnsiTheme="minorBidi" w:cstheme="minorBidi"/>
          <w:sz w:val="22"/>
          <w:szCs w:val="22"/>
          <w:rtl/>
        </w:rPr>
      </w:pPr>
      <w:r w:rsidRPr="0083623D">
        <w:rPr>
          <w:rFonts w:asciiTheme="minorBidi" w:hAnsiTheme="minorBidi" w:cstheme="minorBidi"/>
          <w:sz w:val="22"/>
          <w:szCs w:val="22"/>
          <w:rtl/>
        </w:rPr>
        <w:t xml:space="preserve">ניתן לצרף עיבודים לתיק העבודות, אך אין בכך הכרח. </w:t>
      </w:r>
    </w:p>
    <w:p w:rsidR="00FB5700" w:rsidRPr="0083623D" w:rsidRDefault="00FB5700" w:rsidP="0083623D">
      <w:pPr>
        <w:pStyle w:val="a4"/>
        <w:numPr>
          <w:ilvl w:val="0"/>
          <w:numId w:val="10"/>
        </w:numPr>
        <w:spacing w:line="360" w:lineRule="auto"/>
        <w:rPr>
          <w:rFonts w:asciiTheme="minorBidi" w:hAnsiTheme="minorBidi" w:cstheme="minorBidi"/>
          <w:sz w:val="22"/>
          <w:szCs w:val="22"/>
          <w:rtl/>
        </w:rPr>
      </w:pPr>
      <w:r w:rsidRPr="0083623D">
        <w:rPr>
          <w:rFonts w:asciiTheme="minorBidi" w:hAnsiTheme="minorBidi" w:cstheme="minorBidi"/>
          <w:sz w:val="22"/>
          <w:szCs w:val="22"/>
          <w:rtl/>
        </w:rPr>
        <w:t>במידה שהסטודנט מגיש 5 יצירות, ניתן להחשיב 2 עיבודים כחלק מתיק העבודות.</w:t>
      </w:r>
    </w:p>
    <w:p w:rsidR="00FB5700" w:rsidRDefault="00FB5700" w:rsidP="0083623D">
      <w:pPr>
        <w:pStyle w:val="a4"/>
        <w:numPr>
          <w:ilvl w:val="0"/>
          <w:numId w:val="10"/>
        </w:numPr>
        <w:spacing w:line="360" w:lineRule="auto"/>
        <w:rPr>
          <w:rFonts w:asciiTheme="minorBidi" w:hAnsiTheme="minorBidi" w:cstheme="minorBidi"/>
          <w:sz w:val="22"/>
          <w:szCs w:val="22"/>
        </w:rPr>
      </w:pPr>
      <w:r w:rsidRPr="0083623D">
        <w:rPr>
          <w:rFonts w:asciiTheme="minorBidi" w:hAnsiTheme="minorBidi" w:cstheme="minorBidi"/>
          <w:sz w:val="22"/>
          <w:szCs w:val="22"/>
          <w:rtl/>
        </w:rPr>
        <w:t>במידה שהסטודנט מגיש 4 יצירות, ניתן להחשיב עיבוד 1 כחלק מתיק העבודות.</w:t>
      </w:r>
    </w:p>
    <w:p w:rsidR="0083623D" w:rsidRPr="0083623D" w:rsidRDefault="0083623D" w:rsidP="0083623D">
      <w:pPr>
        <w:pStyle w:val="a4"/>
        <w:spacing w:line="360" w:lineRule="auto"/>
        <w:ind w:left="1080"/>
        <w:rPr>
          <w:rFonts w:asciiTheme="minorBidi" w:hAnsiTheme="minorBidi" w:cstheme="minorBidi"/>
          <w:sz w:val="22"/>
          <w:szCs w:val="22"/>
          <w:rtl/>
        </w:rPr>
      </w:pPr>
    </w:p>
    <w:p w:rsidR="00FB5700" w:rsidRPr="003A1B1D" w:rsidRDefault="00FB5700" w:rsidP="00FB5700">
      <w:pPr>
        <w:pStyle w:val="a4"/>
        <w:numPr>
          <w:ilvl w:val="0"/>
          <w:numId w:val="6"/>
        </w:numPr>
        <w:spacing w:after="160" w:line="360" w:lineRule="auto"/>
        <w:rPr>
          <w:rFonts w:asciiTheme="minorBidi" w:hAnsiTheme="minorBidi" w:cstheme="minorBidi"/>
          <w:sz w:val="22"/>
          <w:szCs w:val="22"/>
          <w:u w:val="single"/>
          <w:rtl/>
        </w:rPr>
      </w:pPr>
      <w:r w:rsidRPr="003A1B1D">
        <w:rPr>
          <w:rFonts w:asciiTheme="minorBidi" w:hAnsiTheme="minorBidi" w:cstheme="minorBidi"/>
          <w:sz w:val="22"/>
          <w:szCs w:val="22"/>
          <w:u w:val="single"/>
          <w:rtl/>
        </w:rPr>
        <w:t xml:space="preserve">מיומנויות הכרחיות שיש להדגים בתיק העבודות: </w:t>
      </w:r>
    </w:p>
    <w:p w:rsidR="00FB5700" w:rsidRPr="0083623D" w:rsidRDefault="00FB5700" w:rsidP="0083623D">
      <w:pPr>
        <w:pStyle w:val="a4"/>
        <w:numPr>
          <w:ilvl w:val="0"/>
          <w:numId w:val="9"/>
        </w:numPr>
        <w:spacing w:line="360" w:lineRule="auto"/>
        <w:rPr>
          <w:rFonts w:asciiTheme="minorBidi" w:hAnsiTheme="minorBidi" w:cstheme="minorBidi"/>
          <w:sz w:val="22"/>
          <w:szCs w:val="22"/>
          <w:rtl/>
        </w:rPr>
      </w:pPr>
      <w:r w:rsidRPr="0083623D">
        <w:rPr>
          <w:rFonts w:asciiTheme="minorBidi" w:hAnsiTheme="minorBidi" w:cstheme="minorBidi"/>
          <w:sz w:val="22"/>
          <w:szCs w:val="22"/>
          <w:rtl/>
        </w:rPr>
        <w:t>לפחות יצירה אחת תציג מיומנות בכתיבה ווקאלית (זמר סולן, מספר זמרים או הרכב קולי).</w:t>
      </w:r>
    </w:p>
    <w:p w:rsidR="00FB5700" w:rsidRPr="0083623D" w:rsidRDefault="00FB5700" w:rsidP="0083623D">
      <w:pPr>
        <w:pStyle w:val="a4"/>
        <w:numPr>
          <w:ilvl w:val="0"/>
          <w:numId w:val="9"/>
        </w:numPr>
        <w:spacing w:line="360" w:lineRule="auto"/>
        <w:rPr>
          <w:rFonts w:asciiTheme="minorBidi" w:hAnsiTheme="minorBidi" w:cstheme="minorBidi"/>
          <w:sz w:val="22"/>
          <w:szCs w:val="22"/>
          <w:rtl/>
        </w:rPr>
      </w:pPr>
      <w:r w:rsidRPr="0083623D">
        <w:rPr>
          <w:rFonts w:asciiTheme="minorBidi" w:hAnsiTheme="minorBidi" w:cstheme="minorBidi"/>
          <w:sz w:val="22"/>
          <w:szCs w:val="22"/>
          <w:rtl/>
        </w:rPr>
        <w:t xml:space="preserve">לפחות יצירה אחת תציג מיומנות בכתיבה למערכת תופים או לכלי נקישה. </w:t>
      </w:r>
    </w:p>
    <w:p w:rsidR="00FB5700" w:rsidRPr="0083623D" w:rsidRDefault="00FB5700" w:rsidP="0083623D">
      <w:pPr>
        <w:pStyle w:val="a4"/>
        <w:numPr>
          <w:ilvl w:val="0"/>
          <w:numId w:val="9"/>
        </w:numPr>
        <w:spacing w:line="360" w:lineRule="auto"/>
        <w:rPr>
          <w:rFonts w:asciiTheme="minorBidi" w:hAnsiTheme="minorBidi" w:cstheme="minorBidi"/>
          <w:sz w:val="22"/>
          <w:szCs w:val="22"/>
          <w:rtl/>
        </w:rPr>
      </w:pPr>
      <w:r w:rsidRPr="0083623D">
        <w:rPr>
          <w:rFonts w:asciiTheme="minorBidi" w:hAnsiTheme="minorBidi" w:cstheme="minorBidi"/>
          <w:sz w:val="22"/>
          <w:szCs w:val="22"/>
          <w:rtl/>
        </w:rPr>
        <w:t xml:space="preserve">לפחות יצירה אחת תוקדש לכלי יחידי (יצירה לכלי סולני). </w:t>
      </w:r>
    </w:p>
    <w:p w:rsidR="00FB5700" w:rsidRPr="0083623D" w:rsidRDefault="00FB5700" w:rsidP="0083623D">
      <w:pPr>
        <w:pStyle w:val="a4"/>
        <w:numPr>
          <w:ilvl w:val="0"/>
          <w:numId w:val="9"/>
        </w:numPr>
        <w:spacing w:line="360" w:lineRule="auto"/>
        <w:rPr>
          <w:rFonts w:asciiTheme="minorBidi" w:hAnsiTheme="minorBidi" w:cstheme="minorBidi"/>
          <w:sz w:val="22"/>
          <w:szCs w:val="22"/>
          <w:rtl/>
        </w:rPr>
      </w:pPr>
      <w:r w:rsidRPr="0083623D">
        <w:rPr>
          <w:rFonts w:asciiTheme="minorBidi" w:hAnsiTheme="minorBidi" w:cstheme="minorBidi"/>
          <w:sz w:val="22"/>
          <w:szCs w:val="22"/>
          <w:rtl/>
        </w:rPr>
        <w:t xml:space="preserve">לפחות יצירה אחת תוקדש להרכב של לפחות שלושה נגנים. </w:t>
      </w:r>
    </w:p>
    <w:p w:rsidR="00FB5700" w:rsidRPr="0083623D" w:rsidRDefault="00FB5700" w:rsidP="0083623D">
      <w:pPr>
        <w:pStyle w:val="a4"/>
        <w:numPr>
          <w:ilvl w:val="0"/>
          <w:numId w:val="9"/>
        </w:numPr>
        <w:spacing w:line="360" w:lineRule="auto"/>
        <w:rPr>
          <w:rFonts w:asciiTheme="minorBidi" w:hAnsiTheme="minorBidi" w:cstheme="minorBidi"/>
          <w:sz w:val="22"/>
          <w:szCs w:val="22"/>
          <w:rtl/>
        </w:rPr>
      </w:pPr>
      <w:r w:rsidRPr="0083623D">
        <w:rPr>
          <w:rFonts w:asciiTheme="minorBidi" w:hAnsiTheme="minorBidi" w:cstheme="minorBidi"/>
          <w:sz w:val="22"/>
          <w:szCs w:val="22"/>
          <w:rtl/>
        </w:rPr>
        <w:t xml:space="preserve">ניתן לצרף לתיק יצירה להרכב גדול – מקהלה, תזמורת, ביג-בנד וכיוצא בזה. </w:t>
      </w:r>
    </w:p>
    <w:p w:rsidR="006535C7" w:rsidRPr="003A1B1D" w:rsidRDefault="006535C7" w:rsidP="003A1B1D">
      <w:pPr>
        <w:spacing w:line="360" w:lineRule="auto"/>
        <w:ind w:left="360"/>
        <w:rPr>
          <w:rFonts w:asciiTheme="minorBidi" w:hAnsiTheme="minorBidi" w:cstheme="minorBidi"/>
          <w:sz w:val="22"/>
          <w:szCs w:val="22"/>
          <w:rtl/>
        </w:rPr>
      </w:pPr>
    </w:p>
    <w:p w:rsidR="00FB5700" w:rsidRPr="003A1B1D" w:rsidRDefault="00FB5700" w:rsidP="00FB5700">
      <w:pPr>
        <w:pStyle w:val="a4"/>
        <w:numPr>
          <w:ilvl w:val="0"/>
          <w:numId w:val="6"/>
        </w:numPr>
        <w:spacing w:after="160" w:line="360" w:lineRule="auto"/>
        <w:rPr>
          <w:rFonts w:asciiTheme="minorBidi" w:hAnsiTheme="minorBidi" w:cstheme="minorBidi"/>
          <w:sz w:val="22"/>
          <w:szCs w:val="22"/>
          <w:u w:val="single"/>
          <w:rtl/>
        </w:rPr>
      </w:pPr>
      <w:r w:rsidRPr="003A1B1D">
        <w:rPr>
          <w:rFonts w:asciiTheme="minorBidi" w:hAnsiTheme="minorBidi" w:cstheme="minorBidi"/>
          <w:sz w:val="22"/>
          <w:szCs w:val="22"/>
          <w:u w:val="single"/>
          <w:rtl/>
        </w:rPr>
        <w:lastRenderedPageBreak/>
        <w:t>אופן הגשה:</w:t>
      </w:r>
    </w:p>
    <w:p w:rsidR="00FB5700" w:rsidRPr="00A96A6C" w:rsidRDefault="00FB5700" w:rsidP="00A96A6C">
      <w:pPr>
        <w:pStyle w:val="a4"/>
        <w:numPr>
          <w:ilvl w:val="0"/>
          <w:numId w:val="12"/>
        </w:numPr>
        <w:spacing w:line="360" w:lineRule="auto"/>
        <w:rPr>
          <w:rFonts w:asciiTheme="minorBidi" w:hAnsiTheme="minorBidi" w:cstheme="minorBidi"/>
          <w:sz w:val="22"/>
          <w:szCs w:val="22"/>
          <w:rtl/>
        </w:rPr>
      </w:pPr>
      <w:r w:rsidRPr="00A96A6C">
        <w:rPr>
          <w:rFonts w:asciiTheme="minorBidi" w:hAnsiTheme="minorBidi" w:cstheme="minorBidi"/>
          <w:sz w:val="22"/>
          <w:szCs w:val="22"/>
          <w:rtl/>
        </w:rPr>
        <w:t xml:space="preserve">איחוד היצירות בקובץ אחד: כל היצירות שבתיק ייערכו על פי הסדר הכרונולוגי של חיבורן בקובץ סרוק אחד. </w:t>
      </w:r>
    </w:p>
    <w:p w:rsidR="00FB5700" w:rsidRPr="00A96A6C" w:rsidRDefault="00FB5700" w:rsidP="00A96A6C">
      <w:pPr>
        <w:pStyle w:val="a4"/>
        <w:numPr>
          <w:ilvl w:val="0"/>
          <w:numId w:val="12"/>
        </w:numPr>
        <w:spacing w:line="360" w:lineRule="auto"/>
        <w:rPr>
          <w:rFonts w:asciiTheme="minorBidi" w:hAnsiTheme="minorBidi" w:cstheme="minorBidi"/>
          <w:sz w:val="22"/>
          <w:szCs w:val="22"/>
          <w:rtl/>
        </w:rPr>
      </w:pPr>
      <w:r w:rsidRPr="00A96A6C">
        <w:rPr>
          <w:rFonts w:asciiTheme="minorBidi" w:hAnsiTheme="minorBidi" w:cstheme="minorBidi"/>
          <w:b/>
          <w:bCs/>
          <w:sz w:val="22"/>
          <w:szCs w:val="22"/>
          <w:rtl/>
        </w:rPr>
        <w:t>שער התיק:</w:t>
      </w:r>
      <w:r w:rsidRPr="00A96A6C">
        <w:rPr>
          <w:rFonts w:asciiTheme="minorBidi" w:hAnsiTheme="minorBidi" w:cstheme="minorBidi"/>
          <w:sz w:val="22"/>
          <w:szCs w:val="22"/>
          <w:rtl/>
        </w:rPr>
        <w:t xml:space="preserve"> בראשית הקובץ הסרוק יוצג עמוד שער, ובו יוצגו הפרטים הבאים:</w:t>
      </w:r>
    </w:p>
    <w:p w:rsidR="00FB5700" w:rsidRPr="003A1B1D" w:rsidRDefault="00FB5700" w:rsidP="00A96A6C">
      <w:pPr>
        <w:pStyle w:val="a4"/>
        <w:numPr>
          <w:ilvl w:val="0"/>
          <w:numId w:val="14"/>
        </w:numPr>
        <w:spacing w:after="160" w:line="360" w:lineRule="auto"/>
        <w:rPr>
          <w:rFonts w:asciiTheme="minorBidi" w:hAnsiTheme="minorBidi" w:cstheme="minorBidi"/>
          <w:sz w:val="22"/>
          <w:szCs w:val="22"/>
          <w:rtl/>
        </w:rPr>
      </w:pPr>
      <w:r w:rsidRPr="003A1B1D">
        <w:rPr>
          <w:rFonts w:asciiTheme="minorBidi" w:hAnsiTheme="minorBidi" w:cstheme="minorBidi"/>
          <w:sz w:val="22"/>
          <w:szCs w:val="22"/>
          <w:rtl/>
        </w:rPr>
        <w:t xml:space="preserve">הפקולטה למוסיקה רב-תחומית </w:t>
      </w:r>
    </w:p>
    <w:p w:rsidR="00FB5700" w:rsidRPr="003A1B1D" w:rsidRDefault="00FB5700" w:rsidP="00A96A6C">
      <w:pPr>
        <w:pStyle w:val="a4"/>
        <w:numPr>
          <w:ilvl w:val="0"/>
          <w:numId w:val="14"/>
        </w:numPr>
        <w:spacing w:after="160" w:line="360" w:lineRule="auto"/>
        <w:rPr>
          <w:rFonts w:asciiTheme="minorBidi" w:hAnsiTheme="minorBidi" w:cstheme="minorBidi"/>
          <w:sz w:val="22"/>
          <w:szCs w:val="22"/>
          <w:rtl/>
        </w:rPr>
      </w:pPr>
      <w:r w:rsidRPr="003A1B1D">
        <w:rPr>
          <w:rFonts w:asciiTheme="minorBidi" w:hAnsiTheme="minorBidi" w:cstheme="minorBidi"/>
          <w:sz w:val="22"/>
          <w:szCs w:val="22"/>
          <w:rtl/>
        </w:rPr>
        <w:t xml:space="preserve">המחלקה להלחנה רב-תחומית </w:t>
      </w:r>
    </w:p>
    <w:p w:rsidR="00FB5700" w:rsidRPr="003A1B1D" w:rsidRDefault="00FB5700" w:rsidP="00A96A6C">
      <w:pPr>
        <w:pStyle w:val="a4"/>
        <w:numPr>
          <w:ilvl w:val="0"/>
          <w:numId w:val="14"/>
        </w:numPr>
        <w:spacing w:after="160" w:line="360" w:lineRule="auto"/>
        <w:rPr>
          <w:rFonts w:asciiTheme="minorBidi" w:hAnsiTheme="minorBidi" w:cstheme="minorBidi"/>
          <w:sz w:val="22"/>
          <w:szCs w:val="22"/>
          <w:rtl/>
        </w:rPr>
      </w:pPr>
      <w:r w:rsidRPr="003A1B1D">
        <w:rPr>
          <w:rFonts w:asciiTheme="minorBidi" w:hAnsiTheme="minorBidi" w:cstheme="minorBidi"/>
          <w:sz w:val="22"/>
          <w:szCs w:val="22"/>
          <w:rtl/>
        </w:rPr>
        <w:t xml:space="preserve">תיק עבודות בהלחנה רב-תחומית (קומפוזיציה) לתואר ראשון </w:t>
      </w:r>
    </w:p>
    <w:p w:rsidR="00FB5700" w:rsidRPr="003A1B1D" w:rsidRDefault="00FB5700" w:rsidP="00A96A6C">
      <w:pPr>
        <w:pStyle w:val="a4"/>
        <w:numPr>
          <w:ilvl w:val="0"/>
          <w:numId w:val="14"/>
        </w:numPr>
        <w:spacing w:after="160" w:line="360" w:lineRule="auto"/>
        <w:rPr>
          <w:rFonts w:asciiTheme="minorBidi" w:hAnsiTheme="minorBidi" w:cstheme="minorBidi"/>
          <w:sz w:val="22"/>
          <w:szCs w:val="22"/>
          <w:rtl/>
        </w:rPr>
      </w:pPr>
      <w:r w:rsidRPr="003A1B1D">
        <w:rPr>
          <w:rFonts w:asciiTheme="minorBidi" w:hAnsiTheme="minorBidi" w:cstheme="minorBidi"/>
          <w:sz w:val="22"/>
          <w:szCs w:val="22"/>
          <w:rtl/>
        </w:rPr>
        <w:t>שנת הלימודים</w:t>
      </w:r>
    </w:p>
    <w:p w:rsidR="00FB5700" w:rsidRPr="003A1B1D" w:rsidRDefault="00FB5700" w:rsidP="00A96A6C">
      <w:pPr>
        <w:pStyle w:val="a4"/>
        <w:numPr>
          <w:ilvl w:val="0"/>
          <w:numId w:val="14"/>
        </w:numPr>
        <w:spacing w:after="160" w:line="360" w:lineRule="auto"/>
        <w:rPr>
          <w:rFonts w:asciiTheme="minorBidi" w:hAnsiTheme="minorBidi" w:cstheme="minorBidi"/>
          <w:sz w:val="22"/>
          <w:szCs w:val="22"/>
          <w:rtl/>
        </w:rPr>
      </w:pPr>
      <w:r w:rsidRPr="003A1B1D">
        <w:rPr>
          <w:rFonts w:asciiTheme="minorBidi" w:hAnsiTheme="minorBidi" w:cstheme="minorBidi"/>
          <w:sz w:val="22"/>
          <w:szCs w:val="22"/>
          <w:rtl/>
        </w:rPr>
        <w:t>שם התלמיד</w:t>
      </w:r>
    </w:p>
    <w:p w:rsidR="00FB5700" w:rsidRPr="003A1B1D" w:rsidRDefault="00FB5700" w:rsidP="00A96A6C">
      <w:pPr>
        <w:pStyle w:val="a4"/>
        <w:numPr>
          <w:ilvl w:val="0"/>
          <w:numId w:val="14"/>
        </w:numPr>
        <w:spacing w:after="160" w:line="360" w:lineRule="auto"/>
        <w:rPr>
          <w:rFonts w:asciiTheme="minorBidi" w:hAnsiTheme="minorBidi" w:cstheme="minorBidi"/>
          <w:sz w:val="22"/>
          <w:szCs w:val="22"/>
          <w:rtl/>
        </w:rPr>
      </w:pPr>
      <w:r w:rsidRPr="003A1B1D">
        <w:rPr>
          <w:rFonts w:asciiTheme="minorBidi" w:hAnsiTheme="minorBidi" w:cstheme="minorBidi"/>
          <w:sz w:val="22"/>
          <w:szCs w:val="22"/>
          <w:rtl/>
        </w:rPr>
        <w:t>שם המורה היחידני, או שמות המורים היחידניים (במידה שהיו כמה מורים, יש לציין את השנה בה, או השנים בהן לימד כל מורה)</w:t>
      </w:r>
    </w:p>
    <w:p w:rsidR="00FB5700" w:rsidRPr="00A96A6C" w:rsidRDefault="00FB5700" w:rsidP="00A96A6C">
      <w:pPr>
        <w:pStyle w:val="a4"/>
        <w:numPr>
          <w:ilvl w:val="0"/>
          <w:numId w:val="15"/>
        </w:numPr>
        <w:spacing w:line="360" w:lineRule="auto"/>
        <w:rPr>
          <w:rFonts w:asciiTheme="minorBidi" w:hAnsiTheme="minorBidi" w:cstheme="minorBidi"/>
          <w:sz w:val="22"/>
          <w:szCs w:val="22"/>
          <w:rtl/>
        </w:rPr>
      </w:pPr>
      <w:r w:rsidRPr="00A96A6C">
        <w:rPr>
          <w:rFonts w:asciiTheme="minorBidi" w:hAnsiTheme="minorBidi" w:cstheme="minorBidi"/>
          <w:b/>
          <w:bCs/>
          <w:sz w:val="22"/>
          <w:szCs w:val="22"/>
          <w:rtl/>
        </w:rPr>
        <w:t>תוכן העניינים:</w:t>
      </w:r>
      <w:r w:rsidRPr="00A96A6C">
        <w:rPr>
          <w:rFonts w:asciiTheme="minorBidi" w:hAnsiTheme="minorBidi" w:cstheme="minorBidi"/>
          <w:sz w:val="22"/>
          <w:szCs w:val="22"/>
          <w:rtl/>
        </w:rPr>
        <w:t xml:space="preserve"> לאחר עמוד השער יצורף עמוד של תוכן עניינים ובו יוצגו הפרטים הבאים: </w:t>
      </w:r>
    </w:p>
    <w:p w:rsidR="00FB5700" w:rsidRPr="003A1B1D" w:rsidRDefault="00FB5700" w:rsidP="00A96A6C">
      <w:pPr>
        <w:pStyle w:val="a4"/>
        <w:numPr>
          <w:ilvl w:val="0"/>
          <w:numId w:val="16"/>
        </w:numPr>
        <w:spacing w:after="160" w:line="360" w:lineRule="auto"/>
        <w:rPr>
          <w:rFonts w:asciiTheme="minorBidi" w:hAnsiTheme="minorBidi" w:cstheme="minorBidi"/>
          <w:sz w:val="22"/>
          <w:szCs w:val="22"/>
          <w:rtl/>
        </w:rPr>
      </w:pPr>
      <w:r w:rsidRPr="003A1B1D">
        <w:rPr>
          <w:rFonts w:asciiTheme="minorBidi" w:hAnsiTheme="minorBidi" w:cstheme="minorBidi"/>
          <w:sz w:val="22"/>
          <w:szCs w:val="22"/>
          <w:rtl/>
        </w:rPr>
        <w:t xml:space="preserve">כותרות היצירות שבתיק </w:t>
      </w:r>
    </w:p>
    <w:p w:rsidR="00FB5700" w:rsidRPr="003A1B1D" w:rsidRDefault="00FB5700" w:rsidP="00A96A6C">
      <w:pPr>
        <w:pStyle w:val="a4"/>
        <w:numPr>
          <w:ilvl w:val="0"/>
          <w:numId w:val="16"/>
        </w:numPr>
        <w:spacing w:after="160" w:line="360" w:lineRule="auto"/>
        <w:rPr>
          <w:rFonts w:asciiTheme="minorBidi" w:hAnsiTheme="minorBidi" w:cstheme="minorBidi"/>
          <w:sz w:val="22"/>
          <w:szCs w:val="22"/>
          <w:rtl/>
        </w:rPr>
      </w:pPr>
      <w:r w:rsidRPr="003A1B1D">
        <w:rPr>
          <w:rFonts w:asciiTheme="minorBidi" w:hAnsiTheme="minorBidi" w:cstheme="minorBidi"/>
          <w:sz w:val="22"/>
          <w:szCs w:val="22"/>
          <w:rtl/>
        </w:rPr>
        <w:t>שנת חיבור של כל יצירה</w:t>
      </w:r>
    </w:p>
    <w:p w:rsidR="00FB5700" w:rsidRPr="003A1B1D" w:rsidRDefault="00FB5700" w:rsidP="00A96A6C">
      <w:pPr>
        <w:pStyle w:val="a4"/>
        <w:numPr>
          <w:ilvl w:val="0"/>
          <w:numId w:val="16"/>
        </w:numPr>
        <w:spacing w:after="160" w:line="360" w:lineRule="auto"/>
        <w:rPr>
          <w:rFonts w:asciiTheme="minorBidi" w:hAnsiTheme="minorBidi" w:cstheme="minorBidi"/>
          <w:sz w:val="22"/>
          <w:szCs w:val="22"/>
        </w:rPr>
      </w:pPr>
      <w:r w:rsidRPr="003A1B1D">
        <w:rPr>
          <w:rFonts w:asciiTheme="minorBidi" w:hAnsiTheme="minorBidi" w:cstheme="minorBidi"/>
          <w:sz w:val="22"/>
          <w:szCs w:val="22"/>
          <w:rtl/>
        </w:rPr>
        <w:t>פירוט ההרכב המבצע</w:t>
      </w:r>
    </w:p>
    <w:p w:rsidR="00FB5700" w:rsidRPr="003A1B1D" w:rsidRDefault="00FB5700" w:rsidP="00A96A6C">
      <w:pPr>
        <w:pStyle w:val="a4"/>
        <w:numPr>
          <w:ilvl w:val="0"/>
          <w:numId w:val="16"/>
        </w:numPr>
        <w:spacing w:after="160" w:line="360" w:lineRule="auto"/>
        <w:rPr>
          <w:rFonts w:asciiTheme="minorBidi" w:hAnsiTheme="minorBidi" w:cstheme="minorBidi"/>
          <w:sz w:val="22"/>
          <w:szCs w:val="22"/>
          <w:rtl/>
        </w:rPr>
      </w:pPr>
      <w:r w:rsidRPr="003A1B1D">
        <w:rPr>
          <w:rFonts w:asciiTheme="minorBidi" w:hAnsiTheme="minorBidi" w:cstheme="minorBidi"/>
          <w:sz w:val="22"/>
          <w:szCs w:val="22"/>
          <w:rtl/>
        </w:rPr>
        <w:t xml:space="preserve">מומלץ לעמד את התיק כולו, ולציין את מספר העמוד שבו מוצגת כל יצירה, אך אין בכך הכרח.   </w:t>
      </w:r>
    </w:p>
    <w:p w:rsidR="00FB5700" w:rsidRPr="00A96A6C" w:rsidRDefault="00FB5700" w:rsidP="00A96A6C">
      <w:pPr>
        <w:pStyle w:val="a4"/>
        <w:numPr>
          <w:ilvl w:val="0"/>
          <w:numId w:val="15"/>
        </w:numPr>
        <w:spacing w:line="360" w:lineRule="auto"/>
        <w:rPr>
          <w:rFonts w:asciiTheme="minorBidi" w:hAnsiTheme="minorBidi" w:cstheme="minorBidi"/>
          <w:sz w:val="22"/>
          <w:szCs w:val="22"/>
          <w:rtl/>
        </w:rPr>
      </w:pPr>
      <w:r w:rsidRPr="00A96A6C">
        <w:rPr>
          <w:rFonts w:asciiTheme="minorBidi" w:hAnsiTheme="minorBidi" w:cstheme="minorBidi"/>
          <w:b/>
          <w:bCs/>
          <w:sz w:val="22"/>
          <w:szCs w:val="22"/>
          <w:rtl/>
        </w:rPr>
        <w:t>עיצוב הפרטיטורות:</w:t>
      </w:r>
      <w:r w:rsidRPr="00A96A6C">
        <w:rPr>
          <w:rFonts w:asciiTheme="minorBidi" w:hAnsiTheme="minorBidi" w:cstheme="minorBidi"/>
          <w:sz w:val="22"/>
          <w:szCs w:val="22"/>
          <w:rtl/>
        </w:rPr>
        <w:t xml:space="preserve"> יש לדאוג לעיצוב גרפי מקצועי וברור של כל אחת מן הפרטיטורות שבתיק. חשוב לקבל את אישור המורה היחידני לנוסח המוגמר של כל אחת מפרטיטורות אלה. </w:t>
      </w:r>
    </w:p>
    <w:p w:rsidR="00FB5700" w:rsidRPr="003A1B1D" w:rsidRDefault="00FB5700" w:rsidP="00A96A6C">
      <w:pPr>
        <w:spacing w:line="360" w:lineRule="auto"/>
        <w:ind w:left="720" w:firstLine="360"/>
        <w:rPr>
          <w:rFonts w:asciiTheme="minorBidi" w:hAnsiTheme="minorBidi" w:cstheme="minorBidi"/>
          <w:sz w:val="22"/>
          <w:szCs w:val="22"/>
          <w:rtl/>
        </w:rPr>
      </w:pPr>
      <w:r w:rsidRPr="003A1B1D">
        <w:rPr>
          <w:rFonts w:asciiTheme="minorBidi" w:hAnsiTheme="minorBidi" w:cstheme="minorBidi"/>
          <w:sz w:val="22"/>
          <w:szCs w:val="22"/>
          <w:rtl/>
        </w:rPr>
        <w:t xml:space="preserve">במידה ומצורפת יצירה אלקטרונית, יש להציג תעתיק של הפרויקט הממוחשב של היצירה. </w:t>
      </w:r>
    </w:p>
    <w:p w:rsidR="00FB5700" w:rsidRDefault="00FB5700" w:rsidP="00A96A6C">
      <w:pPr>
        <w:pStyle w:val="a4"/>
        <w:numPr>
          <w:ilvl w:val="0"/>
          <w:numId w:val="15"/>
        </w:numPr>
        <w:spacing w:line="360" w:lineRule="auto"/>
        <w:rPr>
          <w:rFonts w:asciiTheme="minorBidi" w:hAnsiTheme="minorBidi" w:cstheme="minorBidi"/>
          <w:sz w:val="22"/>
          <w:szCs w:val="22"/>
        </w:rPr>
      </w:pPr>
      <w:r w:rsidRPr="00A96A6C">
        <w:rPr>
          <w:rFonts w:asciiTheme="minorBidi" w:hAnsiTheme="minorBidi" w:cstheme="minorBidi"/>
          <w:b/>
          <w:bCs/>
          <w:sz w:val="22"/>
          <w:szCs w:val="22"/>
          <w:rtl/>
        </w:rPr>
        <w:t>שערים ליצירות:</w:t>
      </w:r>
      <w:r w:rsidRPr="00A96A6C">
        <w:rPr>
          <w:rFonts w:asciiTheme="minorBidi" w:hAnsiTheme="minorBidi" w:cstheme="minorBidi"/>
          <w:sz w:val="22"/>
          <w:szCs w:val="22"/>
          <w:rtl/>
        </w:rPr>
        <w:t xml:space="preserve"> לכל יצירה שבתיק יהיה עמוד שער מעוצב משלה, בו תוצג שוב כותרת היצירה, שנת חיבורה והרכבה. מומלץ להוסיף לשער מרכיבים גראפיים, ציורים וכיוצא בזה, על פי טעמו והבנתו של מגיש התיק. </w:t>
      </w:r>
    </w:p>
    <w:p w:rsidR="00FB5700" w:rsidRDefault="00FB5700" w:rsidP="00A96A6C">
      <w:pPr>
        <w:pStyle w:val="a4"/>
        <w:numPr>
          <w:ilvl w:val="0"/>
          <w:numId w:val="15"/>
        </w:numPr>
        <w:spacing w:line="360" w:lineRule="auto"/>
        <w:rPr>
          <w:rFonts w:asciiTheme="minorBidi" w:hAnsiTheme="minorBidi" w:cstheme="minorBidi"/>
          <w:sz w:val="22"/>
          <w:szCs w:val="22"/>
        </w:rPr>
      </w:pPr>
      <w:r w:rsidRPr="00A96A6C">
        <w:rPr>
          <w:rFonts w:asciiTheme="minorBidi" w:hAnsiTheme="minorBidi" w:cstheme="minorBidi"/>
          <w:b/>
          <w:bCs/>
          <w:sz w:val="22"/>
          <w:szCs w:val="22"/>
          <w:rtl/>
        </w:rPr>
        <w:t>תמלילים ודברי הסבר ליצירות:</w:t>
      </w:r>
      <w:r w:rsidRPr="00A96A6C">
        <w:rPr>
          <w:rFonts w:asciiTheme="minorBidi" w:hAnsiTheme="minorBidi" w:cstheme="minorBidi"/>
          <w:sz w:val="22"/>
          <w:szCs w:val="22"/>
          <w:rtl/>
        </w:rPr>
        <w:t xml:space="preserve"> במידה שהיצירה מבוססת על תמליל כלשהו (שיר סיפור וכיוצא בזה), יוצג התמליל במלואו בעמוד נוסף, בנפרד משער היצירה. ניתן להוסיף דברי הסבר ליצירה בעמוד נוסף לפני הפרטיטורה עצמה.   </w:t>
      </w:r>
    </w:p>
    <w:p w:rsidR="00FB5700" w:rsidRPr="00A96A6C" w:rsidRDefault="00FB5700" w:rsidP="00A96A6C">
      <w:pPr>
        <w:pStyle w:val="a4"/>
        <w:numPr>
          <w:ilvl w:val="0"/>
          <w:numId w:val="15"/>
        </w:numPr>
        <w:spacing w:line="360" w:lineRule="auto"/>
        <w:rPr>
          <w:rFonts w:asciiTheme="minorBidi" w:hAnsiTheme="minorBidi" w:cstheme="minorBidi"/>
          <w:sz w:val="22"/>
          <w:szCs w:val="22"/>
          <w:rtl/>
        </w:rPr>
      </w:pPr>
      <w:r w:rsidRPr="00A96A6C">
        <w:rPr>
          <w:rFonts w:asciiTheme="minorBidi" w:hAnsiTheme="minorBidi" w:cstheme="minorBidi"/>
          <w:b/>
          <w:bCs/>
          <w:sz w:val="22"/>
          <w:szCs w:val="22"/>
          <w:rtl/>
        </w:rPr>
        <w:t>קבצי שמע:</w:t>
      </w:r>
      <w:r w:rsidRPr="00A96A6C">
        <w:rPr>
          <w:rFonts w:asciiTheme="minorBidi" w:hAnsiTheme="minorBidi" w:cstheme="minorBidi"/>
          <w:sz w:val="22"/>
          <w:szCs w:val="22"/>
          <w:rtl/>
        </w:rPr>
        <w:t xml:space="preserve"> לכל היצירות והעיבודים שבתיק יוכן קובץ שמע, או של הדמיה ממוחשבת או של ביצוע חי. </w:t>
      </w:r>
    </w:p>
    <w:p w:rsidR="00FB5700" w:rsidRPr="003A1B1D" w:rsidRDefault="00FB5700" w:rsidP="00A96A6C">
      <w:pPr>
        <w:spacing w:line="360" w:lineRule="auto"/>
        <w:ind w:left="1080"/>
        <w:rPr>
          <w:rFonts w:asciiTheme="minorBidi" w:hAnsiTheme="minorBidi" w:cstheme="minorBidi"/>
          <w:sz w:val="22"/>
          <w:szCs w:val="22"/>
          <w:rtl/>
        </w:rPr>
      </w:pPr>
      <w:r w:rsidRPr="003A1B1D">
        <w:rPr>
          <w:rFonts w:asciiTheme="minorBidi" w:hAnsiTheme="minorBidi" w:cstheme="minorBidi"/>
          <w:sz w:val="22"/>
          <w:szCs w:val="22"/>
          <w:rtl/>
        </w:rPr>
        <w:t>לפחות יצירה אחת תבוצע בעוד מועד, והקלטת הביצוע החי של יצירה זו תצורף לתיק.</w:t>
      </w:r>
    </w:p>
    <w:p w:rsidR="00FB5700" w:rsidRDefault="00FB5700" w:rsidP="00A96A6C">
      <w:pPr>
        <w:spacing w:line="360" w:lineRule="auto"/>
        <w:ind w:left="1080"/>
        <w:rPr>
          <w:rFonts w:asciiTheme="minorBidi" w:hAnsiTheme="minorBidi" w:cstheme="minorBidi"/>
          <w:sz w:val="22"/>
          <w:szCs w:val="22"/>
          <w:rtl/>
        </w:rPr>
      </w:pPr>
      <w:r w:rsidRPr="003A1B1D">
        <w:rPr>
          <w:rFonts w:asciiTheme="minorBidi" w:hAnsiTheme="minorBidi" w:cstheme="minorBidi"/>
          <w:sz w:val="22"/>
          <w:szCs w:val="22"/>
          <w:rtl/>
        </w:rPr>
        <w:t xml:space="preserve">כל הקלטות השמע תצורפנה לקובץ הסרוק של תיק העבודות הרציף, כקישורים לרשת, אשר יוצגו בעמוד הראשון של הפרטיטורה. כך יוכל הבוחן, במידה וירצה בכך, להיכנס לקישור, ולהקשיב להקלטה תוך עיון בפרטיטורה עצמה. </w:t>
      </w:r>
    </w:p>
    <w:p w:rsidR="00FB5700" w:rsidRPr="00A96A6C" w:rsidRDefault="00FB5700" w:rsidP="00A96A6C">
      <w:pPr>
        <w:pStyle w:val="a4"/>
        <w:numPr>
          <w:ilvl w:val="0"/>
          <w:numId w:val="15"/>
        </w:numPr>
        <w:spacing w:line="360" w:lineRule="auto"/>
        <w:rPr>
          <w:rFonts w:asciiTheme="minorBidi" w:hAnsiTheme="minorBidi" w:cstheme="minorBidi"/>
          <w:sz w:val="22"/>
          <w:szCs w:val="22"/>
          <w:rtl/>
        </w:rPr>
      </w:pPr>
      <w:r w:rsidRPr="00A96A6C">
        <w:rPr>
          <w:rFonts w:asciiTheme="minorBidi" w:hAnsiTheme="minorBidi" w:cstheme="minorBidi"/>
          <w:b/>
          <w:bCs/>
          <w:sz w:val="22"/>
          <w:szCs w:val="22"/>
          <w:rtl/>
        </w:rPr>
        <w:t>העברת הקובץ למזכירות האקדמית:</w:t>
      </w:r>
      <w:r w:rsidRPr="00A96A6C">
        <w:rPr>
          <w:rFonts w:asciiTheme="minorBidi" w:hAnsiTheme="minorBidi" w:cstheme="minorBidi"/>
          <w:sz w:val="22"/>
          <w:szCs w:val="22"/>
          <w:rtl/>
        </w:rPr>
        <w:t xml:space="preserve"> את הקובץ המלא של תיק העבודות הכולל את עמוד השער, תוכן העניינים, שערי היצירות, התמלילים, דברי ההסבר, הפרטיטורות וקישורי השמע, יש לשלוח באמצעות הדואר האלקטרוני לרכזת הפקולטה. </w:t>
      </w:r>
    </w:p>
    <w:p w:rsidR="00FB5700" w:rsidRPr="00A96A6C" w:rsidRDefault="00FB5700" w:rsidP="00A96A6C">
      <w:pPr>
        <w:pStyle w:val="a4"/>
        <w:numPr>
          <w:ilvl w:val="0"/>
          <w:numId w:val="15"/>
        </w:numPr>
        <w:spacing w:line="360" w:lineRule="auto"/>
        <w:rPr>
          <w:rFonts w:asciiTheme="minorBidi" w:hAnsiTheme="minorBidi" w:cstheme="minorBidi"/>
          <w:sz w:val="22"/>
          <w:szCs w:val="22"/>
          <w:rtl/>
        </w:rPr>
      </w:pPr>
      <w:r w:rsidRPr="00A96A6C">
        <w:rPr>
          <w:rFonts w:asciiTheme="minorBidi" w:hAnsiTheme="minorBidi" w:cstheme="minorBidi"/>
          <w:sz w:val="22"/>
          <w:szCs w:val="22"/>
          <w:rtl/>
        </w:rPr>
        <w:t xml:space="preserve">אין לשלוח קישור לקובץ זה, אלא את הקובץ עצמו. </w:t>
      </w:r>
    </w:p>
    <w:p w:rsidR="00FB5700" w:rsidRPr="00A96A6C" w:rsidRDefault="00FB5700" w:rsidP="00A96A6C">
      <w:pPr>
        <w:pStyle w:val="a4"/>
        <w:numPr>
          <w:ilvl w:val="0"/>
          <w:numId w:val="15"/>
        </w:numPr>
        <w:spacing w:line="360" w:lineRule="auto"/>
        <w:rPr>
          <w:rFonts w:asciiTheme="minorBidi" w:hAnsiTheme="minorBidi" w:cstheme="minorBidi"/>
          <w:sz w:val="22"/>
          <w:szCs w:val="22"/>
          <w:rtl/>
        </w:rPr>
      </w:pPr>
      <w:r w:rsidRPr="00A96A6C">
        <w:rPr>
          <w:rFonts w:asciiTheme="minorBidi" w:hAnsiTheme="minorBidi" w:cstheme="minorBidi"/>
          <w:sz w:val="22"/>
          <w:szCs w:val="22"/>
          <w:rtl/>
        </w:rPr>
        <w:t xml:space="preserve">חשוב להדגיש: אין לשלוח את היצירות בקבצים נפרדים. </w:t>
      </w:r>
    </w:p>
    <w:p w:rsidR="00FB5700" w:rsidRPr="003A1B1D" w:rsidRDefault="00FB5700" w:rsidP="003A1B1D">
      <w:pPr>
        <w:spacing w:line="360" w:lineRule="auto"/>
        <w:ind w:left="360"/>
        <w:rPr>
          <w:rFonts w:asciiTheme="minorBidi" w:hAnsiTheme="minorBidi" w:cstheme="minorBidi"/>
          <w:sz w:val="22"/>
          <w:szCs w:val="22"/>
        </w:rPr>
      </w:pPr>
      <w:r w:rsidRPr="003A1B1D">
        <w:rPr>
          <w:rFonts w:asciiTheme="minorBidi" w:hAnsiTheme="minorBidi" w:cstheme="minorBidi"/>
          <w:sz w:val="22"/>
          <w:szCs w:val="22"/>
          <w:rtl/>
        </w:rPr>
        <w:t xml:space="preserve"> </w:t>
      </w:r>
    </w:p>
    <w:p w:rsidR="00FB5700" w:rsidRPr="00275ED4" w:rsidRDefault="00FB5700" w:rsidP="009710B4">
      <w:pPr>
        <w:shd w:val="clear" w:color="auto" w:fill="FFFFFF"/>
        <w:ind w:left="360"/>
        <w:rPr>
          <w:rFonts w:asciiTheme="minorBidi" w:hAnsiTheme="minorBidi" w:cstheme="minorBidi"/>
          <w:sz w:val="22"/>
          <w:szCs w:val="22"/>
          <w:rtl/>
        </w:rPr>
      </w:pPr>
    </w:p>
    <w:sectPr w:rsidR="00FB5700" w:rsidRPr="00275ED4" w:rsidSect="00310479">
      <w:pgSz w:w="11906" w:h="16838"/>
      <w:pgMar w:top="1080" w:right="1286" w:bottom="899"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B4671"/>
    <w:multiLevelType w:val="hybridMultilevel"/>
    <w:tmpl w:val="36C20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846AAD"/>
    <w:multiLevelType w:val="hybridMultilevel"/>
    <w:tmpl w:val="B450E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2C6D34"/>
    <w:multiLevelType w:val="hybridMultilevel"/>
    <w:tmpl w:val="62C24CE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3750CE"/>
    <w:multiLevelType w:val="hybridMultilevel"/>
    <w:tmpl w:val="58646C9E"/>
    <w:lvl w:ilvl="0" w:tplc="3A26436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C1B0E"/>
    <w:multiLevelType w:val="hybridMultilevel"/>
    <w:tmpl w:val="33325E5E"/>
    <w:lvl w:ilvl="0" w:tplc="DBB8D684">
      <w:start w:val="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B2930"/>
    <w:multiLevelType w:val="hybridMultilevel"/>
    <w:tmpl w:val="8EE09CC8"/>
    <w:lvl w:ilvl="0" w:tplc="3A26436E">
      <w:start w:val="1"/>
      <w:numFmt w:val="hebrew1"/>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F2745F"/>
    <w:multiLevelType w:val="hybridMultilevel"/>
    <w:tmpl w:val="76728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C15B2C"/>
    <w:multiLevelType w:val="hybridMultilevel"/>
    <w:tmpl w:val="FBC66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E544C83"/>
    <w:multiLevelType w:val="hybridMultilevel"/>
    <w:tmpl w:val="EA2A0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20027F6"/>
    <w:multiLevelType w:val="hybridMultilevel"/>
    <w:tmpl w:val="768EC0E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0B10B8"/>
    <w:multiLevelType w:val="hybridMultilevel"/>
    <w:tmpl w:val="2EB0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9D2B1D"/>
    <w:multiLevelType w:val="hybridMultilevel"/>
    <w:tmpl w:val="655CD7C6"/>
    <w:lvl w:ilvl="0" w:tplc="46F20898">
      <w:start w:val="1"/>
      <w:numFmt w:val="bullet"/>
      <w:lvlText w:val=""/>
      <w:lvlJc w:val="left"/>
      <w:pPr>
        <w:ind w:left="1080" w:hanging="360"/>
      </w:pPr>
      <w:rPr>
        <w:rFonts w:ascii="Symbol" w:hAnsi="Symbol" w:hint="default"/>
        <w:lang w:bidi="he-IL"/>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BB7CB5"/>
    <w:multiLevelType w:val="hybridMultilevel"/>
    <w:tmpl w:val="E67CB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4"/>
  </w:num>
  <w:num w:numId="3">
    <w:abstractNumId w:val="10"/>
  </w:num>
  <w:num w:numId="4">
    <w:abstractNumId w:val="4"/>
  </w:num>
  <w:num w:numId="5">
    <w:abstractNumId w:val="4"/>
  </w:num>
  <w:num w:numId="6">
    <w:abstractNumId w:val="3"/>
  </w:num>
  <w:num w:numId="7">
    <w:abstractNumId w:val="0"/>
  </w:num>
  <w:num w:numId="8">
    <w:abstractNumId w:val="6"/>
  </w:num>
  <w:num w:numId="9">
    <w:abstractNumId w:val="8"/>
  </w:num>
  <w:num w:numId="10">
    <w:abstractNumId w:val="7"/>
  </w:num>
  <w:num w:numId="11">
    <w:abstractNumId w:val="12"/>
  </w:num>
  <w:num w:numId="12">
    <w:abstractNumId w:val="1"/>
  </w:num>
  <w:num w:numId="13">
    <w:abstractNumId w:val="5"/>
  </w:num>
  <w:num w:numId="14">
    <w:abstractNumId w:val="2"/>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A8D"/>
    <w:rsid w:val="000027D5"/>
    <w:rsid w:val="00003B39"/>
    <w:rsid w:val="00004463"/>
    <w:rsid w:val="00005078"/>
    <w:rsid w:val="00014343"/>
    <w:rsid w:val="00016589"/>
    <w:rsid w:val="0002073E"/>
    <w:rsid w:val="00047E5B"/>
    <w:rsid w:val="00052A1D"/>
    <w:rsid w:val="000546C1"/>
    <w:rsid w:val="00061BF6"/>
    <w:rsid w:val="00063AA9"/>
    <w:rsid w:val="00076181"/>
    <w:rsid w:val="0007619C"/>
    <w:rsid w:val="00092BCF"/>
    <w:rsid w:val="000A3943"/>
    <w:rsid w:val="000B0091"/>
    <w:rsid w:val="000B6438"/>
    <w:rsid w:val="000B6B3A"/>
    <w:rsid w:val="000C0D60"/>
    <w:rsid w:val="000C4D6C"/>
    <w:rsid w:val="000D47B1"/>
    <w:rsid w:val="000D4D0D"/>
    <w:rsid w:val="000D5DB5"/>
    <w:rsid w:val="000E0AB4"/>
    <w:rsid w:val="000E1827"/>
    <w:rsid w:val="00105B1A"/>
    <w:rsid w:val="001113C1"/>
    <w:rsid w:val="00123C03"/>
    <w:rsid w:val="0013146C"/>
    <w:rsid w:val="001320AD"/>
    <w:rsid w:val="0013725E"/>
    <w:rsid w:val="00151F5C"/>
    <w:rsid w:val="001537D4"/>
    <w:rsid w:val="00153EFD"/>
    <w:rsid w:val="001613EA"/>
    <w:rsid w:val="001665A1"/>
    <w:rsid w:val="00170739"/>
    <w:rsid w:val="00172654"/>
    <w:rsid w:val="00190D1C"/>
    <w:rsid w:val="00196D5F"/>
    <w:rsid w:val="00197F27"/>
    <w:rsid w:val="001A0624"/>
    <w:rsid w:val="001B2EE0"/>
    <w:rsid w:val="001C0A18"/>
    <w:rsid w:val="001C57CC"/>
    <w:rsid w:val="001C66FD"/>
    <w:rsid w:val="001D05A6"/>
    <w:rsid w:val="001D1D73"/>
    <w:rsid w:val="001D4648"/>
    <w:rsid w:val="001E0E8B"/>
    <w:rsid w:val="001E0ED5"/>
    <w:rsid w:val="001E27B1"/>
    <w:rsid w:val="001E75B7"/>
    <w:rsid w:val="001F3FBD"/>
    <w:rsid w:val="001F50B9"/>
    <w:rsid w:val="00201CF5"/>
    <w:rsid w:val="00207B19"/>
    <w:rsid w:val="0021205C"/>
    <w:rsid w:val="0021253A"/>
    <w:rsid w:val="002143C2"/>
    <w:rsid w:val="002207AF"/>
    <w:rsid w:val="00231382"/>
    <w:rsid w:val="00231AEA"/>
    <w:rsid w:val="00237152"/>
    <w:rsid w:val="0024223E"/>
    <w:rsid w:val="0025020D"/>
    <w:rsid w:val="00275ED4"/>
    <w:rsid w:val="00277712"/>
    <w:rsid w:val="002B11B2"/>
    <w:rsid w:val="002B12D2"/>
    <w:rsid w:val="002B17B5"/>
    <w:rsid w:val="002B39BA"/>
    <w:rsid w:val="002E057A"/>
    <w:rsid w:val="002E4639"/>
    <w:rsid w:val="002F2619"/>
    <w:rsid w:val="002F35C1"/>
    <w:rsid w:val="00303E9F"/>
    <w:rsid w:val="00310479"/>
    <w:rsid w:val="00316560"/>
    <w:rsid w:val="003255D7"/>
    <w:rsid w:val="003333AF"/>
    <w:rsid w:val="00336818"/>
    <w:rsid w:val="003476F2"/>
    <w:rsid w:val="00363D60"/>
    <w:rsid w:val="003761F5"/>
    <w:rsid w:val="00385675"/>
    <w:rsid w:val="0039315C"/>
    <w:rsid w:val="003A133E"/>
    <w:rsid w:val="003A1B1D"/>
    <w:rsid w:val="003A27A6"/>
    <w:rsid w:val="003A44BE"/>
    <w:rsid w:val="003A7888"/>
    <w:rsid w:val="003C4A7F"/>
    <w:rsid w:val="003C59A7"/>
    <w:rsid w:val="003C74FE"/>
    <w:rsid w:val="003D1428"/>
    <w:rsid w:val="003D5525"/>
    <w:rsid w:val="003E41C5"/>
    <w:rsid w:val="003F0F5E"/>
    <w:rsid w:val="003F349F"/>
    <w:rsid w:val="004029E9"/>
    <w:rsid w:val="00404448"/>
    <w:rsid w:val="00407A60"/>
    <w:rsid w:val="00414457"/>
    <w:rsid w:val="0041724D"/>
    <w:rsid w:val="00421199"/>
    <w:rsid w:val="004244B3"/>
    <w:rsid w:val="00425479"/>
    <w:rsid w:val="00427A60"/>
    <w:rsid w:val="00433484"/>
    <w:rsid w:val="00434F43"/>
    <w:rsid w:val="004538C4"/>
    <w:rsid w:val="00456FFE"/>
    <w:rsid w:val="00460C53"/>
    <w:rsid w:val="004632FA"/>
    <w:rsid w:val="0046738C"/>
    <w:rsid w:val="00471CDE"/>
    <w:rsid w:val="004814A3"/>
    <w:rsid w:val="00481D7D"/>
    <w:rsid w:val="00485E22"/>
    <w:rsid w:val="0048707B"/>
    <w:rsid w:val="00496C4E"/>
    <w:rsid w:val="004A2045"/>
    <w:rsid w:val="004A4803"/>
    <w:rsid w:val="004C0564"/>
    <w:rsid w:val="004C0DCB"/>
    <w:rsid w:val="004C234B"/>
    <w:rsid w:val="004C2481"/>
    <w:rsid w:val="004C6114"/>
    <w:rsid w:val="004C6C67"/>
    <w:rsid w:val="004D7593"/>
    <w:rsid w:val="004F1605"/>
    <w:rsid w:val="004F53D6"/>
    <w:rsid w:val="0050533A"/>
    <w:rsid w:val="00505398"/>
    <w:rsid w:val="005247EB"/>
    <w:rsid w:val="005375C1"/>
    <w:rsid w:val="0053783D"/>
    <w:rsid w:val="0055489D"/>
    <w:rsid w:val="0055711A"/>
    <w:rsid w:val="00557B2F"/>
    <w:rsid w:val="00557F01"/>
    <w:rsid w:val="00562974"/>
    <w:rsid w:val="0056301D"/>
    <w:rsid w:val="00572525"/>
    <w:rsid w:val="00573146"/>
    <w:rsid w:val="005763F6"/>
    <w:rsid w:val="005969E2"/>
    <w:rsid w:val="005A5E0D"/>
    <w:rsid w:val="005A7C23"/>
    <w:rsid w:val="005B3075"/>
    <w:rsid w:val="005C414B"/>
    <w:rsid w:val="005C5DF7"/>
    <w:rsid w:val="005E0EA0"/>
    <w:rsid w:val="005E35DF"/>
    <w:rsid w:val="005E4F55"/>
    <w:rsid w:val="005E562A"/>
    <w:rsid w:val="005E6396"/>
    <w:rsid w:val="005E7D6C"/>
    <w:rsid w:val="005F462A"/>
    <w:rsid w:val="00604233"/>
    <w:rsid w:val="00606DCA"/>
    <w:rsid w:val="006137B5"/>
    <w:rsid w:val="00615B73"/>
    <w:rsid w:val="00624636"/>
    <w:rsid w:val="0064074C"/>
    <w:rsid w:val="006408B9"/>
    <w:rsid w:val="00646A01"/>
    <w:rsid w:val="00651FD9"/>
    <w:rsid w:val="006535C7"/>
    <w:rsid w:val="00655427"/>
    <w:rsid w:val="006575BE"/>
    <w:rsid w:val="00675B04"/>
    <w:rsid w:val="0068147E"/>
    <w:rsid w:val="0068162B"/>
    <w:rsid w:val="00684CEC"/>
    <w:rsid w:val="006A02D9"/>
    <w:rsid w:val="006A1CB7"/>
    <w:rsid w:val="006A2415"/>
    <w:rsid w:val="006B4B6A"/>
    <w:rsid w:val="006C5595"/>
    <w:rsid w:val="006D102D"/>
    <w:rsid w:val="006D1DC8"/>
    <w:rsid w:val="006D2BEB"/>
    <w:rsid w:val="006E1C4E"/>
    <w:rsid w:val="006F5655"/>
    <w:rsid w:val="006F572D"/>
    <w:rsid w:val="007013E5"/>
    <w:rsid w:val="00704081"/>
    <w:rsid w:val="0072219C"/>
    <w:rsid w:val="00725AC2"/>
    <w:rsid w:val="00731248"/>
    <w:rsid w:val="0073239F"/>
    <w:rsid w:val="00732519"/>
    <w:rsid w:val="00743A91"/>
    <w:rsid w:val="00746794"/>
    <w:rsid w:val="00750D66"/>
    <w:rsid w:val="00754060"/>
    <w:rsid w:val="00761F6E"/>
    <w:rsid w:val="00764AEA"/>
    <w:rsid w:val="00771193"/>
    <w:rsid w:val="007972EA"/>
    <w:rsid w:val="007A167B"/>
    <w:rsid w:val="007A3BF0"/>
    <w:rsid w:val="007A7F11"/>
    <w:rsid w:val="007B0488"/>
    <w:rsid w:val="007D3BB9"/>
    <w:rsid w:val="007D5FFD"/>
    <w:rsid w:val="007D7E35"/>
    <w:rsid w:val="007E0479"/>
    <w:rsid w:val="007E094D"/>
    <w:rsid w:val="007F7D04"/>
    <w:rsid w:val="00800255"/>
    <w:rsid w:val="0081079C"/>
    <w:rsid w:val="008220F5"/>
    <w:rsid w:val="00825DB5"/>
    <w:rsid w:val="00833E35"/>
    <w:rsid w:val="00834241"/>
    <w:rsid w:val="0083574F"/>
    <w:rsid w:val="0083623D"/>
    <w:rsid w:val="00836294"/>
    <w:rsid w:val="008603BB"/>
    <w:rsid w:val="008718C5"/>
    <w:rsid w:val="0087439F"/>
    <w:rsid w:val="0087573C"/>
    <w:rsid w:val="008757EC"/>
    <w:rsid w:val="0087706A"/>
    <w:rsid w:val="00880775"/>
    <w:rsid w:val="00885F63"/>
    <w:rsid w:val="008873A3"/>
    <w:rsid w:val="008909BD"/>
    <w:rsid w:val="00890D47"/>
    <w:rsid w:val="00896DF9"/>
    <w:rsid w:val="008A2F99"/>
    <w:rsid w:val="008B0740"/>
    <w:rsid w:val="008C6472"/>
    <w:rsid w:val="008E53BF"/>
    <w:rsid w:val="008E5A0B"/>
    <w:rsid w:val="008E696E"/>
    <w:rsid w:val="00910A8D"/>
    <w:rsid w:val="00911BC1"/>
    <w:rsid w:val="0092152E"/>
    <w:rsid w:val="0092429A"/>
    <w:rsid w:val="0092444B"/>
    <w:rsid w:val="009323C7"/>
    <w:rsid w:val="0093343F"/>
    <w:rsid w:val="009710B4"/>
    <w:rsid w:val="00972C0E"/>
    <w:rsid w:val="00974E31"/>
    <w:rsid w:val="00984798"/>
    <w:rsid w:val="00990876"/>
    <w:rsid w:val="009A05D8"/>
    <w:rsid w:val="009A1E32"/>
    <w:rsid w:val="009A22B0"/>
    <w:rsid w:val="009A7126"/>
    <w:rsid w:val="009B3F6F"/>
    <w:rsid w:val="009C26B1"/>
    <w:rsid w:val="009D2EF2"/>
    <w:rsid w:val="009D6A10"/>
    <w:rsid w:val="009E0F66"/>
    <w:rsid w:val="009E20AA"/>
    <w:rsid w:val="009E482E"/>
    <w:rsid w:val="009E5039"/>
    <w:rsid w:val="009E7FC3"/>
    <w:rsid w:val="00A0110B"/>
    <w:rsid w:val="00A03780"/>
    <w:rsid w:val="00A050DF"/>
    <w:rsid w:val="00A17525"/>
    <w:rsid w:val="00A21A7A"/>
    <w:rsid w:val="00A23E5C"/>
    <w:rsid w:val="00A31273"/>
    <w:rsid w:val="00A33144"/>
    <w:rsid w:val="00A34999"/>
    <w:rsid w:val="00A36FB5"/>
    <w:rsid w:val="00A45C22"/>
    <w:rsid w:val="00A51F00"/>
    <w:rsid w:val="00A82E9E"/>
    <w:rsid w:val="00A84B0B"/>
    <w:rsid w:val="00A92DEE"/>
    <w:rsid w:val="00A95531"/>
    <w:rsid w:val="00A96A6C"/>
    <w:rsid w:val="00AB11F8"/>
    <w:rsid w:val="00AB1E38"/>
    <w:rsid w:val="00AB4582"/>
    <w:rsid w:val="00AB6FC8"/>
    <w:rsid w:val="00AC33C2"/>
    <w:rsid w:val="00AC67C9"/>
    <w:rsid w:val="00AE1118"/>
    <w:rsid w:val="00AE443D"/>
    <w:rsid w:val="00B0538D"/>
    <w:rsid w:val="00B05970"/>
    <w:rsid w:val="00B24A0F"/>
    <w:rsid w:val="00B27E10"/>
    <w:rsid w:val="00B51699"/>
    <w:rsid w:val="00B5311C"/>
    <w:rsid w:val="00B5648A"/>
    <w:rsid w:val="00B60213"/>
    <w:rsid w:val="00B61D7C"/>
    <w:rsid w:val="00B6276A"/>
    <w:rsid w:val="00B71A3A"/>
    <w:rsid w:val="00B7626D"/>
    <w:rsid w:val="00B847C1"/>
    <w:rsid w:val="00B90BEF"/>
    <w:rsid w:val="00B957F9"/>
    <w:rsid w:val="00BB000A"/>
    <w:rsid w:val="00BB3B29"/>
    <w:rsid w:val="00BB498A"/>
    <w:rsid w:val="00BB4F2C"/>
    <w:rsid w:val="00BC01FC"/>
    <w:rsid w:val="00BC1954"/>
    <w:rsid w:val="00BC218C"/>
    <w:rsid w:val="00BC59A6"/>
    <w:rsid w:val="00BF2194"/>
    <w:rsid w:val="00BF5AE7"/>
    <w:rsid w:val="00C02F9B"/>
    <w:rsid w:val="00C06C79"/>
    <w:rsid w:val="00C07CCB"/>
    <w:rsid w:val="00C10872"/>
    <w:rsid w:val="00C21E65"/>
    <w:rsid w:val="00C318CB"/>
    <w:rsid w:val="00C54DF0"/>
    <w:rsid w:val="00C6049F"/>
    <w:rsid w:val="00C60709"/>
    <w:rsid w:val="00C62A8B"/>
    <w:rsid w:val="00C64739"/>
    <w:rsid w:val="00C64EF6"/>
    <w:rsid w:val="00C67B91"/>
    <w:rsid w:val="00C809C1"/>
    <w:rsid w:val="00C974EB"/>
    <w:rsid w:val="00CA03C7"/>
    <w:rsid w:val="00CA671D"/>
    <w:rsid w:val="00CA7F38"/>
    <w:rsid w:val="00CB1C46"/>
    <w:rsid w:val="00CC4DAD"/>
    <w:rsid w:val="00CC71DF"/>
    <w:rsid w:val="00CD27EE"/>
    <w:rsid w:val="00CD4716"/>
    <w:rsid w:val="00CE6F3D"/>
    <w:rsid w:val="00CF2BCF"/>
    <w:rsid w:val="00CF3A94"/>
    <w:rsid w:val="00D00495"/>
    <w:rsid w:val="00D01350"/>
    <w:rsid w:val="00D115BC"/>
    <w:rsid w:val="00D14B87"/>
    <w:rsid w:val="00D1702C"/>
    <w:rsid w:val="00D3546C"/>
    <w:rsid w:val="00D35BEC"/>
    <w:rsid w:val="00D367BC"/>
    <w:rsid w:val="00D36EA0"/>
    <w:rsid w:val="00D51047"/>
    <w:rsid w:val="00D53F91"/>
    <w:rsid w:val="00D5518B"/>
    <w:rsid w:val="00D64394"/>
    <w:rsid w:val="00D87EE8"/>
    <w:rsid w:val="00D95B62"/>
    <w:rsid w:val="00DA0671"/>
    <w:rsid w:val="00DB0FFC"/>
    <w:rsid w:val="00DB6A95"/>
    <w:rsid w:val="00DD2F1B"/>
    <w:rsid w:val="00DD54C2"/>
    <w:rsid w:val="00DD735D"/>
    <w:rsid w:val="00DE4083"/>
    <w:rsid w:val="00DF23AD"/>
    <w:rsid w:val="00E02A82"/>
    <w:rsid w:val="00E21046"/>
    <w:rsid w:val="00E277C8"/>
    <w:rsid w:val="00E45B1A"/>
    <w:rsid w:val="00E54EF4"/>
    <w:rsid w:val="00E54EF6"/>
    <w:rsid w:val="00E577E1"/>
    <w:rsid w:val="00E621D1"/>
    <w:rsid w:val="00E648A8"/>
    <w:rsid w:val="00E7436E"/>
    <w:rsid w:val="00E82E94"/>
    <w:rsid w:val="00E83475"/>
    <w:rsid w:val="00E85422"/>
    <w:rsid w:val="00EA3759"/>
    <w:rsid w:val="00EA64F6"/>
    <w:rsid w:val="00EB432F"/>
    <w:rsid w:val="00EB43C8"/>
    <w:rsid w:val="00EC185B"/>
    <w:rsid w:val="00ED10E6"/>
    <w:rsid w:val="00F023B6"/>
    <w:rsid w:val="00F034C2"/>
    <w:rsid w:val="00F1054A"/>
    <w:rsid w:val="00F12CA1"/>
    <w:rsid w:val="00F25114"/>
    <w:rsid w:val="00F326B1"/>
    <w:rsid w:val="00F4618A"/>
    <w:rsid w:val="00F544C7"/>
    <w:rsid w:val="00F605B5"/>
    <w:rsid w:val="00F6744D"/>
    <w:rsid w:val="00F6791C"/>
    <w:rsid w:val="00F824FD"/>
    <w:rsid w:val="00F95611"/>
    <w:rsid w:val="00FB5700"/>
    <w:rsid w:val="00FB57DC"/>
    <w:rsid w:val="00FC3FF3"/>
    <w:rsid w:val="00FD0E0F"/>
    <w:rsid w:val="00FE3931"/>
    <w:rsid w:val="00FE4062"/>
    <w:rsid w:val="00FF04C4"/>
    <w:rsid w:val="00FF13F4"/>
    <w:rsid w:val="00FF1B70"/>
    <w:rsid w:val="00FF1D8B"/>
    <w:rsid w:val="00FF26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D7B74"/>
  <w15:docId w15:val="{8BCE95D7-754B-429F-9AF0-1A252813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0479"/>
    <w:pPr>
      <w:bidi/>
    </w:pPr>
    <w:rPr>
      <w:sz w:val="24"/>
      <w:szCs w:val="24"/>
    </w:rPr>
  </w:style>
  <w:style w:type="paragraph" w:styleId="1">
    <w:name w:val="heading 1"/>
    <w:basedOn w:val="a"/>
    <w:next w:val="a"/>
    <w:link w:val="10"/>
    <w:qFormat/>
    <w:rsid w:val="009E0F66"/>
    <w:pPr>
      <w:keepNext/>
      <w:keepLines/>
      <w:spacing w:before="240"/>
      <w:outlineLvl w:val="0"/>
    </w:pPr>
    <w:rPr>
      <w:rFonts w:asciiTheme="majorHAnsi" w:eastAsiaTheme="majorEastAsia" w:hAnsiTheme="majorHAnsi" w:cs="Arial"/>
      <w:bCs/>
      <w:sz w:val="32"/>
      <w:szCs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Elegant"/>
    <w:basedOn w:val="a1"/>
    <w:rsid w:val="00481D7D"/>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a"/>
    <w:uiPriority w:val="99"/>
    <w:unhideWhenUsed/>
    <w:rsid w:val="00DD54C2"/>
    <w:pPr>
      <w:bidi w:val="0"/>
      <w:spacing w:before="100" w:beforeAutospacing="1" w:after="100" w:afterAutospacing="1"/>
    </w:pPr>
  </w:style>
  <w:style w:type="paragraph" w:styleId="a4">
    <w:name w:val="List Paragraph"/>
    <w:basedOn w:val="a"/>
    <w:uiPriority w:val="34"/>
    <w:qFormat/>
    <w:rsid w:val="00FF1D8B"/>
    <w:pPr>
      <w:ind w:left="720"/>
      <w:contextualSpacing/>
    </w:pPr>
  </w:style>
  <w:style w:type="character" w:customStyle="1" w:styleId="10">
    <w:name w:val="כותרת 1 תו"/>
    <w:basedOn w:val="a0"/>
    <w:link w:val="1"/>
    <w:rsid w:val="009E0F66"/>
    <w:rPr>
      <w:rFonts w:asciiTheme="majorHAnsi" w:eastAsiaTheme="majorEastAsia" w:hAnsiTheme="majorHAnsi" w:cs="Arial"/>
      <w:bCs/>
      <w:sz w:val="32"/>
      <w:szCs w:val="32"/>
      <w:u w:val="single"/>
    </w:rPr>
  </w:style>
  <w:style w:type="paragraph" w:styleId="a5">
    <w:name w:val="Subtitle"/>
    <w:basedOn w:val="a"/>
    <w:next w:val="a"/>
    <w:link w:val="a6"/>
    <w:qFormat/>
    <w:rsid w:val="003A1B1D"/>
    <w:pPr>
      <w:spacing w:after="60"/>
      <w:jc w:val="center"/>
      <w:outlineLvl w:val="1"/>
    </w:pPr>
    <w:rPr>
      <w:rFonts w:ascii="Calibri Light" w:hAnsi="Calibri Light" w:cs="Arial"/>
      <w:bCs/>
      <w:u w:val="single"/>
    </w:rPr>
  </w:style>
  <w:style w:type="character" w:customStyle="1" w:styleId="a6">
    <w:name w:val="כותרת משנה תו"/>
    <w:basedOn w:val="a0"/>
    <w:link w:val="a5"/>
    <w:rsid w:val="003A1B1D"/>
    <w:rPr>
      <w:rFonts w:ascii="Calibri Light" w:hAnsi="Calibri Light" w:cs="Arial"/>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58049">
      <w:bodyDiv w:val="1"/>
      <w:marLeft w:val="0"/>
      <w:marRight w:val="0"/>
      <w:marTop w:val="0"/>
      <w:marBottom w:val="0"/>
      <w:divBdr>
        <w:top w:val="none" w:sz="0" w:space="0" w:color="auto"/>
        <w:left w:val="none" w:sz="0" w:space="0" w:color="auto"/>
        <w:bottom w:val="none" w:sz="0" w:space="0" w:color="auto"/>
        <w:right w:val="none" w:sz="0" w:space="0" w:color="auto"/>
      </w:divBdr>
    </w:div>
    <w:div w:id="120999562">
      <w:bodyDiv w:val="1"/>
      <w:marLeft w:val="0"/>
      <w:marRight w:val="0"/>
      <w:marTop w:val="0"/>
      <w:marBottom w:val="0"/>
      <w:divBdr>
        <w:top w:val="none" w:sz="0" w:space="0" w:color="auto"/>
        <w:left w:val="none" w:sz="0" w:space="0" w:color="auto"/>
        <w:bottom w:val="none" w:sz="0" w:space="0" w:color="auto"/>
        <w:right w:val="none" w:sz="0" w:space="0" w:color="auto"/>
      </w:divBdr>
    </w:div>
    <w:div w:id="142087858">
      <w:bodyDiv w:val="1"/>
      <w:marLeft w:val="0"/>
      <w:marRight w:val="0"/>
      <w:marTop w:val="0"/>
      <w:marBottom w:val="0"/>
      <w:divBdr>
        <w:top w:val="none" w:sz="0" w:space="0" w:color="auto"/>
        <w:left w:val="none" w:sz="0" w:space="0" w:color="auto"/>
        <w:bottom w:val="none" w:sz="0" w:space="0" w:color="auto"/>
        <w:right w:val="none" w:sz="0" w:space="0" w:color="auto"/>
      </w:divBdr>
    </w:div>
    <w:div w:id="175733240">
      <w:bodyDiv w:val="1"/>
      <w:marLeft w:val="0"/>
      <w:marRight w:val="0"/>
      <w:marTop w:val="0"/>
      <w:marBottom w:val="0"/>
      <w:divBdr>
        <w:top w:val="none" w:sz="0" w:space="0" w:color="auto"/>
        <w:left w:val="none" w:sz="0" w:space="0" w:color="auto"/>
        <w:bottom w:val="none" w:sz="0" w:space="0" w:color="auto"/>
        <w:right w:val="none" w:sz="0" w:space="0" w:color="auto"/>
      </w:divBdr>
    </w:div>
    <w:div w:id="257955376">
      <w:bodyDiv w:val="1"/>
      <w:marLeft w:val="0"/>
      <w:marRight w:val="0"/>
      <w:marTop w:val="0"/>
      <w:marBottom w:val="0"/>
      <w:divBdr>
        <w:top w:val="none" w:sz="0" w:space="0" w:color="auto"/>
        <w:left w:val="none" w:sz="0" w:space="0" w:color="auto"/>
        <w:bottom w:val="none" w:sz="0" w:space="0" w:color="auto"/>
        <w:right w:val="none" w:sz="0" w:space="0" w:color="auto"/>
      </w:divBdr>
    </w:div>
    <w:div w:id="392314119">
      <w:bodyDiv w:val="1"/>
      <w:marLeft w:val="0"/>
      <w:marRight w:val="0"/>
      <w:marTop w:val="0"/>
      <w:marBottom w:val="0"/>
      <w:divBdr>
        <w:top w:val="none" w:sz="0" w:space="0" w:color="auto"/>
        <w:left w:val="none" w:sz="0" w:space="0" w:color="auto"/>
        <w:bottom w:val="none" w:sz="0" w:space="0" w:color="auto"/>
        <w:right w:val="none" w:sz="0" w:space="0" w:color="auto"/>
      </w:divBdr>
    </w:div>
    <w:div w:id="465975681">
      <w:bodyDiv w:val="1"/>
      <w:marLeft w:val="0"/>
      <w:marRight w:val="0"/>
      <w:marTop w:val="0"/>
      <w:marBottom w:val="0"/>
      <w:divBdr>
        <w:top w:val="none" w:sz="0" w:space="0" w:color="auto"/>
        <w:left w:val="none" w:sz="0" w:space="0" w:color="auto"/>
        <w:bottom w:val="none" w:sz="0" w:space="0" w:color="auto"/>
        <w:right w:val="none" w:sz="0" w:space="0" w:color="auto"/>
      </w:divBdr>
    </w:div>
    <w:div w:id="483787921">
      <w:bodyDiv w:val="1"/>
      <w:marLeft w:val="0"/>
      <w:marRight w:val="0"/>
      <w:marTop w:val="0"/>
      <w:marBottom w:val="0"/>
      <w:divBdr>
        <w:top w:val="none" w:sz="0" w:space="0" w:color="auto"/>
        <w:left w:val="none" w:sz="0" w:space="0" w:color="auto"/>
        <w:bottom w:val="none" w:sz="0" w:space="0" w:color="auto"/>
        <w:right w:val="none" w:sz="0" w:space="0" w:color="auto"/>
      </w:divBdr>
    </w:div>
    <w:div w:id="532693469">
      <w:bodyDiv w:val="1"/>
      <w:marLeft w:val="0"/>
      <w:marRight w:val="0"/>
      <w:marTop w:val="0"/>
      <w:marBottom w:val="0"/>
      <w:divBdr>
        <w:top w:val="none" w:sz="0" w:space="0" w:color="auto"/>
        <w:left w:val="none" w:sz="0" w:space="0" w:color="auto"/>
        <w:bottom w:val="none" w:sz="0" w:space="0" w:color="auto"/>
        <w:right w:val="none" w:sz="0" w:space="0" w:color="auto"/>
      </w:divBdr>
    </w:div>
    <w:div w:id="746075472">
      <w:bodyDiv w:val="1"/>
      <w:marLeft w:val="0"/>
      <w:marRight w:val="0"/>
      <w:marTop w:val="0"/>
      <w:marBottom w:val="0"/>
      <w:divBdr>
        <w:top w:val="none" w:sz="0" w:space="0" w:color="auto"/>
        <w:left w:val="none" w:sz="0" w:space="0" w:color="auto"/>
        <w:bottom w:val="none" w:sz="0" w:space="0" w:color="auto"/>
        <w:right w:val="none" w:sz="0" w:space="0" w:color="auto"/>
      </w:divBdr>
    </w:div>
    <w:div w:id="935794166">
      <w:bodyDiv w:val="1"/>
      <w:marLeft w:val="0"/>
      <w:marRight w:val="0"/>
      <w:marTop w:val="0"/>
      <w:marBottom w:val="0"/>
      <w:divBdr>
        <w:top w:val="none" w:sz="0" w:space="0" w:color="auto"/>
        <w:left w:val="none" w:sz="0" w:space="0" w:color="auto"/>
        <w:bottom w:val="none" w:sz="0" w:space="0" w:color="auto"/>
        <w:right w:val="none" w:sz="0" w:space="0" w:color="auto"/>
      </w:divBdr>
    </w:div>
    <w:div w:id="1162306875">
      <w:bodyDiv w:val="1"/>
      <w:marLeft w:val="0"/>
      <w:marRight w:val="0"/>
      <w:marTop w:val="0"/>
      <w:marBottom w:val="0"/>
      <w:divBdr>
        <w:top w:val="none" w:sz="0" w:space="0" w:color="auto"/>
        <w:left w:val="none" w:sz="0" w:space="0" w:color="auto"/>
        <w:bottom w:val="none" w:sz="0" w:space="0" w:color="auto"/>
        <w:right w:val="none" w:sz="0" w:space="0" w:color="auto"/>
      </w:divBdr>
      <w:divsChild>
        <w:div w:id="161891375">
          <w:marLeft w:val="0"/>
          <w:marRight w:val="0"/>
          <w:marTop w:val="0"/>
          <w:marBottom w:val="0"/>
          <w:divBdr>
            <w:top w:val="none" w:sz="0" w:space="0" w:color="auto"/>
            <w:left w:val="none" w:sz="0" w:space="0" w:color="auto"/>
            <w:bottom w:val="none" w:sz="0" w:space="0" w:color="auto"/>
            <w:right w:val="none" w:sz="0" w:space="0" w:color="auto"/>
          </w:divBdr>
        </w:div>
        <w:div w:id="1454402189">
          <w:marLeft w:val="0"/>
          <w:marRight w:val="0"/>
          <w:marTop w:val="0"/>
          <w:marBottom w:val="0"/>
          <w:divBdr>
            <w:top w:val="none" w:sz="0" w:space="0" w:color="auto"/>
            <w:left w:val="none" w:sz="0" w:space="0" w:color="auto"/>
            <w:bottom w:val="none" w:sz="0" w:space="0" w:color="auto"/>
            <w:right w:val="none" w:sz="0" w:space="0" w:color="auto"/>
          </w:divBdr>
        </w:div>
        <w:div w:id="970018177">
          <w:marLeft w:val="0"/>
          <w:marRight w:val="0"/>
          <w:marTop w:val="0"/>
          <w:marBottom w:val="0"/>
          <w:divBdr>
            <w:top w:val="none" w:sz="0" w:space="0" w:color="auto"/>
            <w:left w:val="none" w:sz="0" w:space="0" w:color="auto"/>
            <w:bottom w:val="none" w:sz="0" w:space="0" w:color="auto"/>
            <w:right w:val="none" w:sz="0" w:space="0" w:color="auto"/>
          </w:divBdr>
        </w:div>
        <w:div w:id="2011178914">
          <w:marLeft w:val="0"/>
          <w:marRight w:val="0"/>
          <w:marTop w:val="0"/>
          <w:marBottom w:val="0"/>
          <w:divBdr>
            <w:top w:val="none" w:sz="0" w:space="0" w:color="auto"/>
            <w:left w:val="none" w:sz="0" w:space="0" w:color="auto"/>
            <w:bottom w:val="none" w:sz="0" w:space="0" w:color="auto"/>
            <w:right w:val="none" w:sz="0" w:space="0" w:color="auto"/>
          </w:divBdr>
        </w:div>
        <w:div w:id="401149458">
          <w:marLeft w:val="0"/>
          <w:marRight w:val="0"/>
          <w:marTop w:val="0"/>
          <w:marBottom w:val="0"/>
          <w:divBdr>
            <w:top w:val="none" w:sz="0" w:space="0" w:color="auto"/>
            <w:left w:val="none" w:sz="0" w:space="0" w:color="auto"/>
            <w:bottom w:val="none" w:sz="0" w:space="0" w:color="auto"/>
            <w:right w:val="none" w:sz="0" w:space="0" w:color="auto"/>
          </w:divBdr>
        </w:div>
        <w:div w:id="1327586479">
          <w:marLeft w:val="0"/>
          <w:marRight w:val="0"/>
          <w:marTop w:val="0"/>
          <w:marBottom w:val="0"/>
          <w:divBdr>
            <w:top w:val="none" w:sz="0" w:space="0" w:color="auto"/>
            <w:left w:val="none" w:sz="0" w:space="0" w:color="auto"/>
            <w:bottom w:val="none" w:sz="0" w:space="0" w:color="auto"/>
            <w:right w:val="none" w:sz="0" w:space="0" w:color="auto"/>
          </w:divBdr>
        </w:div>
        <w:div w:id="1462305105">
          <w:marLeft w:val="0"/>
          <w:marRight w:val="0"/>
          <w:marTop w:val="0"/>
          <w:marBottom w:val="0"/>
          <w:divBdr>
            <w:top w:val="none" w:sz="0" w:space="0" w:color="auto"/>
            <w:left w:val="none" w:sz="0" w:space="0" w:color="auto"/>
            <w:bottom w:val="none" w:sz="0" w:space="0" w:color="auto"/>
            <w:right w:val="none" w:sz="0" w:space="0" w:color="auto"/>
          </w:divBdr>
        </w:div>
        <w:div w:id="377046277">
          <w:marLeft w:val="0"/>
          <w:marRight w:val="0"/>
          <w:marTop w:val="0"/>
          <w:marBottom w:val="0"/>
          <w:divBdr>
            <w:top w:val="none" w:sz="0" w:space="0" w:color="auto"/>
            <w:left w:val="none" w:sz="0" w:space="0" w:color="auto"/>
            <w:bottom w:val="none" w:sz="0" w:space="0" w:color="auto"/>
            <w:right w:val="none" w:sz="0" w:space="0" w:color="auto"/>
          </w:divBdr>
        </w:div>
        <w:div w:id="1914195645">
          <w:marLeft w:val="0"/>
          <w:marRight w:val="0"/>
          <w:marTop w:val="0"/>
          <w:marBottom w:val="0"/>
          <w:divBdr>
            <w:top w:val="none" w:sz="0" w:space="0" w:color="auto"/>
            <w:left w:val="none" w:sz="0" w:space="0" w:color="auto"/>
            <w:bottom w:val="none" w:sz="0" w:space="0" w:color="auto"/>
            <w:right w:val="none" w:sz="0" w:space="0" w:color="auto"/>
          </w:divBdr>
        </w:div>
        <w:div w:id="1287735722">
          <w:marLeft w:val="0"/>
          <w:marRight w:val="0"/>
          <w:marTop w:val="0"/>
          <w:marBottom w:val="0"/>
          <w:divBdr>
            <w:top w:val="none" w:sz="0" w:space="0" w:color="auto"/>
            <w:left w:val="none" w:sz="0" w:space="0" w:color="auto"/>
            <w:bottom w:val="none" w:sz="0" w:space="0" w:color="auto"/>
            <w:right w:val="none" w:sz="0" w:space="0" w:color="auto"/>
          </w:divBdr>
        </w:div>
        <w:div w:id="562714779">
          <w:marLeft w:val="0"/>
          <w:marRight w:val="0"/>
          <w:marTop w:val="0"/>
          <w:marBottom w:val="0"/>
          <w:divBdr>
            <w:top w:val="none" w:sz="0" w:space="0" w:color="auto"/>
            <w:left w:val="none" w:sz="0" w:space="0" w:color="auto"/>
            <w:bottom w:val="none" w:sz="0" w:space="0" w:color="auto"/>
            <w:right w:val="none" w:sz="0" w:space="0" w:color="auto"/>
          </w:divBdr>
        </w:div>
      </w:divsChild>
    </w:div>
    <w:div w:id="1725176277">
      <w:bodyDiv w:val="1"/>
      <w:marLeft w:val="0"/>
      <w:marRight w:val="0"/>
      <w:marTop w:val="0"/>
      <w:marBottom w:val="0"/>
      <w:divBdr>
        <w:top w:val="none" w:sz="0" w:space="0" w:color="auto"/>
        <w:left w:val="none" w:sz="0" w:space="0" w:color="auto"/>
        <w:bottom w:val="none" w:sz="0" w:space="0" w:color="auto"/>
        <w:right w:val="none" w:sz="0" w:space="0" w:color="auto"/>
      </w:divBdr>
    </w:div>
    <w:div w:id="1816217622">
      <w:bodyDiv w:val="1"/>
      <w:marLeft w:val="0"/>
      <w:marRight w:val="0"/>
      <w:marTop w:val="0"/>
      <w:marBottom w:val="0"/>
      <w:divBdr>
        <w:top w:val="none" w:sz="0" w:space="0" w:color="auto"/>
        <w:left w:val="none" w:sz="0" w:space="0" w:color="auto"/>
        <w:bottom w:val="none" w:sz="0" w:space="0" w:color="auto"/>
        <w:right w:val="none" w:sz="0" w:space="0" w:color="auto"/>
      </w:divBdr>
      <w:divsChild>
        <w:div w:id="278679769">
          <w:marLeft w:val="0"/>
          <w:marRight w:val="0"/>
          <w:marTop w:val="0"/>
          <w:marBottom w:val="0"/>
          <w:divBdr>
            <w:top w:val="none" w:sz="0" w:space="0" w:color="auto"/>
            <w:left w:val="none" w:sz="0" w:space="0" w:color="auto"/>
            <w:bottom w:val="none" w:sz="0" w:space="0" w:color="auto"/>
            <w:right w:val="none" w:sz="0" w:space="0" w:color="auto"/>
          </w:divBdr>
          <w:divsChild>
            <w:div w:id="1228690585">
              <w:marLeft w:val="0"/>
              <w:marRight w:val="0"/>
              <w:marTop w:val="0"/>
              <w:marBottom w:val="0"/>
              <w:divBdr>
                <w:top w:val="none" w:sz="0" w:space="0" w:color="auto"/>
                <w:left w:val="none" w:sz="0" w:space="0" w:color="auto"/>
                <w:bottom w:val="none" w:sz="0" w:space="0" w:color="auto"/>
                <w:right w:val="none" w:sz="0" w:space="0" w:color="auto"/>
              </w:divBdr>
              <w:divsChild>
                <w:div w:id="9563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7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DB4E0E-5AC8-435E-8369-0176A888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925</Words>
  <Characters>4529</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החוג לג'אז ולמוסיקה רב-תחומית</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החוג לג'אז ולמוסיקה רב-תחומית</dc:title>
  <dc:subject/>
  <dc:creator>user</dc:creator>
  <cp:keywords/>
  <dc:description/>
  <cp:lastModifiedBy>liraz yitzhaki</cp:lastModifiedBy>
  <cp:revision>19</cp:revision>
  <cp:lastPrinted>2023-01-03T10:00:00Z</cp:lastPrinted>
  <dcterms:created xsi:type="dcterms:W3CDTF">2021-08-10T13:45:00Z</dcterms:created>
  <dcterms:modified xsi:type="dcterms:W3CDTF">2023-03-05T14:18:00Z</dcterms:modified>
</cp:coreProperties>
</file>