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377D3" w14:textId="0078C22F" w:rsidR="00932D91" w:rsidRPr="00FE037B" w:rsidRDefault="00780837" w:rsidP="00AF6795">
      <w:pPr>
        <w:pStyle w:val="1"/>
        <w:spacing w:before="0"/>
        <w:jc w:val="center"/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</w:pPr>
      <w:r w:rsidRPr="00FE037B">
        <w:rPr>
          <w:rFonts w:asciiTheme="minorBidi" w:hAnsiTheme="minorBidi" w:cstheme="minorBidi" w:hint="cs"/>
          <w:b/>
          <w:bCs/>
          <w:color w:val="auto"/>
          <w:u w:val="single"/>
          <w:rtl/>
          <w:lang w:val="ru-RU"/>
        </w:rPr>
        <w:t xml:space="preserve">חובות לסיום </w:t>
      </w:r>
      <w:r w:rsidR="000A7A75" w:rsidRPr="00FE037B"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  <w:t>תואר ראשון בחינוך מו</w:t>
      </w:r>
      <w:r w:rsidRPr="00FE037B">
        <w:rPr>
          <w:rFonts w:asciiTheme="minorBidi" w:hAnsiTheme="minorBidi" w:cstheme="minorBidi" w:hint="cs"/>
          <w:b/>
          <w:bCs/>
          <w:color w:val="auto"/>
          <w:u w:val="single"/>
          <w:rtl/>
          <w:lang w:val="ru-RU"/>
        </w:rPr>
        <w:t>ס</w:t>
      </w:r>
      <w:r w:rsidR="000A7A75" w:rsidRPr="00FE037B"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  <w:t xml:space="preserve">יקלי </w:t>
      </w:r>
      <w:r w:rsidR="002A026B" w:rsidRPr="00FE037B"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  <w:t>תשפ"</w:t>
      </w:r>
      <w:r w:rsidR="004045F3">
        <w:rPr>
          <w:rFonts w:asciiTheme="minorBidi" w:hAnsiTheme="minorBidi" w:cstheme="minorBidi" w:hint="cs"/>
          <w:b/>
          <w:bCs/>
          <w:color w:val="auto"/>
          <w:u w:val="single"/>
          <w:rtl/>
        </w:rPr>
        <w:t>ז</w:t>
      </w:r>
      <w:r w:rsidR="00C44B79" w:rsidRPr="00FE037B">
        <w:rPr>
          <w:rFonts w:asciiTheme="minorBidi" w:hAnsiTheme="minorBidi" w:cstheme="minorBidi" w:hint="cs"/>
          <w:b/>
          <w:bCs/>
          <w:color w:val="auto"/>
          <w:u w:val="single"/>
          <w:rtl/>
          <w:lang w:val="ru-RU"/>
        </w:rPr>
        <w:t xml:space="preserve"> </w:t>
      </w:r>
      <w:r w:rsidR="00932D91" w:rsidRPr="00FE037B"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  <w:t>–</w:t>
      </w:r>
      <w:r w:rsidR="00C44B79" w:rsidRPr="00FE037B">
        <w:rPr>
          <w:rFonts w:asciiTheme="minorBidi" w:hAnsiTheme="minorBidi" w:cstheme="minorBidi" w:hint="cs"/>
          <w:b/>
          <w:bCs/>
          <w:color w:val="auto"/>
          <w:u w:val="single"/>
          <w:rtl/>
          <w:lang w:val="ru-RU"/>
        </w:rPr>
        <w:t xml:space="preserve"> </w:t>
      </w:r>
    </w:p>
    <w:p w14:paraId="59BBD388" w14:textId="098E0A08" w:rsidR="00232493" w:rsidRPr="00FE037B" w:rsidRDefault="009850BD" w:rsidP="00AF6795">
      <w:pPr>
        <w:pStyle w:val="1"/>
        <w:spacing w:before="0"/>
        <w:jc w:val="center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FE037B">
        <w:rPr>
          <w:rFonts w:asciiTheme="minorBidi" w:hAnsiTheme="minorBidi" w:cstheme="minorBidi"/>
          <w:b/>
          <w:bCs/>
          <w:color w:val="auto"/>
          <w:u w:val="single"/>
          <w:lang w:val="ru-RU"/>
        </w:rPr>
        <w:t xml:space="preserve">  </w:t>
      </w:r>
      <w:r w:rsidR="003144C4" w:rsidRPr="00FE037B">
        <w:rPr>
          <w:rFonts w:asciiTheme="minorBidi" w:hAnsiTheme="minorBidi" w:cstheme="minorBidi"/>
          <w:b/>
          <w:bCs/>
          <w:color w:val="auto"/>
          <w:u w:val="single"/>
        </w:rPr>
        <w:t>B.Ed.Mus</w:t>
      </w:r>
      <w:r w:rsidR="00E45935" w:rsidRPr="00FE037B">
        <w:rPr>
          <w:rFonts w:asciiTheme="minorBidi" w:hAnsiTheme="minorBidi" w:cstheme="minorBidi"/>
          <w:b/>
          <w:bCs/>
          <w:color w:val="auto"/>
          <w:u w:val="single"/>
        </w:rPr>
        <w:t xml:space="preserve"> </w:t>
      </w:r>
      <w:r w:rsidR="00E45935" w:rsidRPr="00FE037B">
        <w:rPr>
          <w:rFonts w:asciiTheme="minorBidi" w:hAnsiTheme="minorBidi" w:cstheme="minorBidi"/>
          <w:b/>
          <w:bCs/>
          <w:color w:val="auto"/>
          <w:u w:val="single"/>
          <w:rtl/>
        </w:rPr>
        <w:t>– המחלקה המזרחית</w:t>
      </w:r>
    </w:p>
    <w:p w14:paraId="15AEFAC0" w14:textId="77777777" w:rsidR="00232493" w:rsidRPr="00FE037B" w:rsidRDefault="00232493">
      <w:pPr>
        <w:rPr>
          <w:rFonts w:asciiTheme="minorBidi" w:hAnsiTheme="minorBidi" w:cstheme="minorBidi"/>
        </w:rPr>
      </w:pPr>
    </w:p>
    <w:tbl>
      <w:tblPr>
        <w:bidiVisual/>
        <w:tblW w:w="906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תואר ראשון בחינוך מוסיקלי למחלקה המזרחית תשפ&quot;ד"/>
      </w:tblPr>
      <w:tblGrid>
        <w:gridCol w:w="1271"/>
        <w:gridCol w:w="3268"/>
        <w:gridCol w:w="848"/>
        <w:gridCol w:w="850"/>
        <w:gridCol w:w="849"/>
        <w:gridCol w:w="863"/>
        <w:gridCol w:w="1119"/>
      </w:tblGrid>
      <w:tr w:rsidR="00382786" w:rsidRPr="00FE037B" w14:paraId="75C327D3" w14:textId="77777777" w:rsidTr="00AF6795">
        <w:trPr>
          <w:tblHeader/>
          <w:jc w:val="center"/>
        </w:trPr>
        <w:tc>
          <w:tcPr>
            <w:tcW w:w="1271" w:type="dxa"/>
            <w:shd w:val="clear" w:color="auto" w:fill="00B0F0"/>
          </w:tcPr>
          <w:p w14:paraId="74D65244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</w:tc>
        <w:tc>
          <w:tcPr>
            <w:tcW w:w="3268" w:type="dxa"/>
            <w:shd w:val="clear" w:color="auto" w:fill="00B0F0"/>
          </w:tcPr>
          <w:p w14:paraId="5D1EF596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שיעורים</w:t>
            </w:r>
          </w:p>
        </w:tc>
        <w:tc>
          <w:tcPr>
            <w:tcW w:w="848" w:type="dxa"/>
            <w:shd w:val="clear" w:color="auto" w:fill="00B0F0"/>
          </w:tcPr>
          <w:p w14:paraId="07C05124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850" w:type="dxa"/>
            <w:shd w:val="clear" w:color="auto" w:fill="00B0F0"/>
          </w:tcPr>
          <w:p w14:paraId="77F576CA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849" w:type="dxa"/>
            <w:shd w:val="clear" w:color="auto" w:fill="00B0F0"/>
          </w:tcPr>
          <w:p w14:paraId="1EDB23BD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863" w:type="dxa"/>
            <w:shd w:val="clear" w:color="auto" w:fill="00B0F0"/>
          </w:tcPr>
          <w:p w14:paraId="57F6C2FB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119" w:type="dxa"/>
            <w:shd w:val="clear" w:color="auto" w:fill="00B0F0"/>
          </w:tcPr>
          <w:p w14:paraId="30A2EF4D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4669F5" w:rsidRPr="00FE037B" w14:paraId="76F40A5E" w14:textId="77777777" w:rsidTr="00CD2C5E">
        <w:trPr>
          <w:jc w:val="center"/>
        </w:trPr>
        <w:tc>
          <w:tcPr>
            <w:tcW w:w="1271" w:type="dxa"/>
            <w:vMerge w:val="restart"/>
          </w:tcPr>
          <w:p w14:paraId="5ADBB519" w14:textId="77777777" w:rsidR="004669F5" w:rsidRPr="00FE037B" w:rsidRDefault="004669F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המקצוע הראשי</w:t>
            </w:r>
          </w:p>
          <w:p w14:paraId="39BF6C34" w14:textId="77777777" w:rsidR="004669F5" w:rsidRPr="00FE037B" w:rsidRDefault="004669F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7FA6E4D9" w14:textId="77777777" w:rsidR="004669F5" w:rsidRPr="00FE037B" w:rsidRDefault="004669F5" w:rsidP="00E82CB5">
            <w:pPr>
              <w:rPr>
                <w:rFonts w:asciiTheme="minorBidi" w:hAnsiTheme="minorBidi" w:cstheme="minorBidi"/>
                <w:rtl/>
                <w:lang w:val="ru-RU"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  <w:lang w:val="ru-RU"/>
              </w:rPr>
              <w:t>התנסות בהוראה</w:t>
            </w:r>
            <w:r w:rsidRPr="00FE037B">
              <w:rPr>
                <w:rFonts w:asciiTheme="minorBidi" w:hAnsiTheme="minorBidi" w:cstheme="minorBidi"/>
                <w:rtl/>
                <w:lang w:val="ru-RU"/>
              </w:rPr>
              <w:t xml:space="preserve"> 1,2</w:t>
            </w:r>
          </w:p>
        </w:tc>
        <w:tc>
          <w:tcPr>
            <w:tcW w:w="848" w:type="dxa"/>
          </w:tcPr>
          <w:p w14:paraId="40A6507E" w14:textId="77777777" w:rsidR="004669F5" w:rsidRPr="00FE037B" w:rsidRDefault="004669F5" w:rsidP="00E82CB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50" w:type="dxa"/>
          </w:tcPr>
          <w:p w14:paraId="476ACEC2" w14:textId="7503BA58" w:rsidR="004669F5" w:rsidRPr="00FE037B" w:rsidRDefault="004669F5" w:rsidP="00E82CB5">
            <w:pPr>
              <w:rPr>
                <w:rFonts w:asciiTheme="minorBidi" w:hAnsiTheme="minorBidi" w:cstheme="minorBidi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  <w:tc>
          <w:tcPr>
            <w:tcW w:w="849" w:type="dxa"/>
          </w:tcPr>
          <w:p w14:paraId="678AD246" w14:textId="2B10BE20" w:rsidR="004669F5" w:rsidRPr="00FE037B" w:rsidRDefault="004669F5" w:rsidP="00E82CB5">
            <w:pPr>
              <w:rPr>
                <w:rFonts w:asciiTheme="minorBidi" w:hAnsiTheme="minorBidi" w:cstheme="minorBidi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  <w:tc>
          <w:tcPr>
            <w:tcW w:w="863" w:type="dxa"/>
          </w:tcPr>
          <w:p w14:paraId="53B1B38D" w14:textId="44BDDFF5" w:rsidR="004669F5" w:rsidRPr="00FE037B" w:rsidRDefault="004669F5" w:rsidP="00E82CB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19" w:type="dxa"/>
            <w:vMerge w:val="restart"/>
          </w:tcPr>
          <w:p w14:paraId="6342062E" w14:textId="77777777" w:rsidR="004669F5" w:rsidRPr="00FE037B" w:rsidRDefault="004669F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20</w:t>
            </w:r>
          </w:p>
        </w:tc>
      </w:tr>
      <w:tr w:rsidR="004669F5" w:rsidRPr="00FE037B" w14:paraId="3CB05411" w14:textId="77777777" w:rsidTr="00CD2C5E">
        <w:trPr>
          <w:jc w:val="center"/>
        </w:trPr>
        <w:tc>
          <w:tcPr>
            <w:tcW w:w="1271" w:type="dxa"/>
            <w:vMerge/>
          </w:tcPr>
          <w:p w14:paraId="0B3EBB6D" w14:textId="77777777" w:rsidR="004669F5" w:rsidRPr="00FE037B" w:rsidRDefault="004669F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00A90112" w14:textId="77777777" w:rsidR="004669F5" w:rsidRPr="00FE037B" w:rsidRDefault="004669F5" w:rsidP="00E82CB5">
            <w:pPr>
              <w:rPr>
                <w:rFonts w:asciiTheme="minorBidi" w:hAnsiTheme="minorBidi" w:cstheme="minorBidi"/>
                <w:rtl/>
                <w:lang w:val="ru-RU"/>
              </w:rPr>
            </w:pPr>
            <w:r w:rsidRPr="00FE037B">
              <w:rPr>
                <w:rFonts w:ascii="Arial" w:hAnsi="Arial" w:cs="Arial" w:hint="cs"/>
                <w:sz w:val="22"/>
                <w:szCs w:val="22"/>
                <w:rtl/>
              </w:rPr>
              <w:t>הסתכלות בבית ספר</w:t>
            </w:r>
            <w:r w:rsidRPr="00FE037B">
              <w:rPr>
                <w:rFonts w:ascii="Arial" w:hAnsi="Arial" w:cs="Arial" w:hint="cs"/>
                <w:rtl/>
                <w:lang w:val="ru-RU"/>
              </w:rPr>
              <w:t xml:space="preserve"> יסודי</w:t>
            </w:r>
          </w:p>
        </w:tc>
        <w:tc>
          <w:tcPr>
            <w:tcW w:w="848" w:type="dxa"/>
          </w:tcPr>
          <w:p w14:paraId="6E9AB30D" w14:textId="2B717C15" w:rsidR="004669F5" w:rsidRPr="00FE037B" w:rsidRDefault="004669F5" w:rsidP="00E82CB5">
            <w:pPr>
              <w:rPr>
                <w:rFonts w:asciiTheme="minorBidi" w:hAnsiTheme="minorBidi" w:cstheme="minorBidi"/>
                <w:rtl/>
              </w:rPr>
            </w:pPr>
            <w:r w:rsidRPr="00FE037B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</w:tcPr>
          <w:p w14:paraId="3FD3FDAC" w14:textId="0AAA1BD2" w:rsidR="004669F5" w:rsidRPr="00FE037B" w:rsidRDefault="004669F5" w:rsidP="00E82CB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49" w:type="dxa"/>
          </w:tcPr>
          <w:p w14:paraId="42B78FEB" w14:textId="7171A207" w:rsidR="004669F5" w:rsidRPr="00FE037B" w:rsidRDefault="004669F5" w:rsidP="00E82CB5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63" w:type="dxa"/>
          </w:tcPr>
          <w:p w14:paraId="1718FB72" w14:textId="77777777" w:rsidR="004669F5" w:rsidRPr="00FE037B" w:rsidRDefault="004669F5" w:rsidP="00E82CB5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19" w:type="dxa"/>
            <w:vMerge/>
          </w:tcPr>
          <w:p w14:paraId="34730C6C" w14:textId="77777777" w:rsidR="004669F5" w:rsidRPr="00FE037B" w:rsidRDefault="004669F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4669F5" w:rsidRPr="00FE037B" w14:paraId="1901FE69" w14:textId="77777777" w:rsidTr="00CD2C5E">
        <w:trPr>
          <w:jc w:val="center"/>
        </w:trPr>
        <w:tc>
          <w:tcPr>
            <w:tcW w:w="1271" w:type="dxa"/>
            <w:vMerge/>
          </w:tcPr>
          <w:p w14:paraId="76613F64" w14:textId="77777777" w:rsidR="004669F5" w:rsidRPr="00FE037B" w:rsidRDefault="004669F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0BC9D0EC" w14:textId="2BFD301D" w:rsidR="004669F5" w:rsidRPr="00FE037B" w:rsidRDefault="004669F5" w:rsidP="00E82CB5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הסתכלות בבית ספר תיכון</w:t>
            </w:r>
          </w:p>
        </w:tc>
        <w:tc>
          <w:tcPr>
            <w:tcW w:w="848" w:type="dxa"/>
          </w:tcPr>
          <w:p w14:paraId="5860AF4C" w14:textId="77777777" w:rsidR="004669F5" w:rsidRPr="00FE037B" w:rsidRDefault="004669F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1031CDFB" w14:textId="3AF9FBBD" w:rsidR="004669F5" w:rsidRPr="00FE037B" w:rsidRDefault="004669F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49" w:type="dxa"/>
          </w:tcPr>
          <w:p w14:paraId="61B7C1B7" w14:textId="77777777" w:rsidR="004669F5" w:rsidRPr="00FE037B" w:rsidRDefault="004669F5" w:rsidP="00E82CB5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63" w:type="dxa"/>
          </w:tcPr>
          <w:p w14:paraId="618F77C6" w14:textId="77777777" w:rsidR="004669F5" w:rsidRPr="00FE037B" w:rsidRDefault="004669F5" w:rsidP="00E82CB5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19" w:type="dxa"/>
            <w:vMerge/>
          </w:tcPr>
          <w:p w14:paraId="57F2CF27" w14:textId="77777777" w:rsidR="004669F5" w:rsidRPr="00FE037B" w:rsidRDefault="004669F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E82CB5" w:rsidRPr="00FE037B" w14:paraId="217086E8" w14:textId="77777777" w:rsidTr="00CD2C5E">
        <w:trPr>
          <w:jc w:val="center"/>
        </w:trPr>
        <w:tc>
          <w:tcPr>
            <w:tcW w:w="1271" w:type="dxa"/>
          </w:tcPr>
          <w:p w14:paraId="5395D8EE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כלי ראשי</w:t>
            </w:r>
          </w:p>
          <w:p w14:paraId="36B00A9D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1A93EEF2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כלי ראשי</w:t>
            </w:r>
          </w:p>
        </w:tc>
        <w:tc>
          <w:tcPr>
            <w:tcW w:w="848" w:type="dxa"/>
          </w:tcPr>
          <w:p w14:paraId="38427F73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6A2027D5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49" w:type="dxa"/>
          </w:tcPr>
          <w:p w14:paraId="6EA4F409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63" w:type="dxa"/>
          </w:tcPr>
          <w:p w14:paraId="4932FF6B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1119" w:type="dxa"/>
          </w:tcPr>
          <w:p w14:paraId="447D9957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16</w:t>
            </w:r>
          </w:p>
        </w:tc>
      </w:tr>
      <w:tr w:rsidR="00E82CB5" w:rsidRPr="003D0F87" w14:paraId="0AB016E7" w14:textId="77777777" w:rsidTr="00CD2C5E">
        <w:trPr>
          <w:trHeight w:val="528"/>
          <w:jc w:val="center"/>
        </w:trPr>
        <w:tc>
          <w:tcPr>
            <w:tcW w:w="1271" w:type="dxa"/>
            <w:vMerge w:val="restart"/>
          </w:tcPr>
          <w:p w14:paraId="74F44620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חובת </w:t>
            </w: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המחלקה</w:t>
            </w:r>
          </w:p>
          <w:p w14:paraId="5A331D47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75F71D1C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24249FBA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2C10736B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0E28A957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48F51D6F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7E771951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3A132B24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0C6AE184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7B5A4BD5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521C2423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1CA33300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3BE84A23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5970F0F6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תיאוריות בחינוך מוזיקלי</w:t>
            </w:r>
          </w:p>
        </w:tc>
        <w:tc>
          <w:tcPr>
            <w:tcW w:w="848" w:type="dxa"/>
          </w:tcPr>
          <w:p w14:paraId="5CD8FBCF" w14:textId="3B261240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0B412A5D" w14:textId="586BD062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5E02F66B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32B44F66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 w:val="restart"/>
          </w:tcPr>
          <w:p w14:paraId="4A56BE71" w14:textId="18075DB5" w:rsidR="00E82CB5" w:rsidRPr="003D0F87" w:rsidRDefault="003B5E06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50</w:t>
            </w:r>
            <w:r w:rsidR="00E82CB5"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82CB5"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נגנים</w:t>
            </w:r>
          </w:p>
          <w:p w14:paraId="7CD4CC57" w14:textId="161BE965" w:rsidR="00E82CB5" w:rsidRPr="003D0F87" w:rsidRDefault="00F073FE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  <w:r w:rsidR="003B5E06"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  <w:r w:rsidR="00E82CB5"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82CB5"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זמרים</w:t>
            </w:r>
          </w:p>
        </w:tc>
      </w:tr>
      <w:tr w:rsidR="00E82CB5" w:rsidRPr="003D0F87" w14:paraId="0C7991D8" w14:textId="77777777" w:rsidTr="00CD2C5E">
        <w:trPr>
          <w:jc w:val="center"/>
        </w:trPr>
        <w:tc>
          <w:tcPr>
            <w:tcW w:w="1271" w:type="dxa"/>
            <w:vMerge/>
          </w:tcPr>
          <w:p w14:paraId="206B419C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4DC0BF29" w14:textId="45EBCAE8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תכניות לימודים </w:t>
            </w:r>
            <w:r w:rsidR="006C1163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לתיכון</w:t>
            </w:r>
          </w:p>
        </w:tc>
        <w:tc>
          <w:tcPr>
            <w:tcW w:w="848" w:type="dxa"/>
          </w:tcPr>
          <w:p w14:paraId="7672584A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1BB20B44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1866F743" w14:textId="5C9058FD" w:rsidR="00E82CB5" w:rsidRPr="003D0F87" w:rsidRDefault="000276DF" w:rsidP="00E82CB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63" w:type="dxa"/>
          </w:tcPr>
          <w:p w14:paraId="41288AB9" w14:textId="48616C9B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4B5EBCB0" w14:textId="77777777" w:rsidR="00E82CB5" w:rsidRPr="003D0F87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3B5E06" w:rsidRPr="003D0F87" w14:paraId="3CF35407" w14:textId="77777777" w:rsidTr="00CD2C5E">
        <w:trPr>
          <w:jc w:val="center"/>
        </w:trPr>
        <w:tc>
          <w:tcPr>
            <w:tcW w:w="1271" w:type="dxa"/>
            <w:vMerge/>
          </w:tcPr>
          <w:p w14:paraId="2EDCC02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65C41984" w14:textId="7B4A399C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="Arial" w:hAnsi="Arial" w:cs="Arial" w:hint="cs"/>
                <w:sz w:val="22"/>
                <w:szCs w:val="22"/>
                <w:rtl/>
              </w:rPr>
              <w:t>טכניקות בניצוח על מקהלות ילדים</w:t>
            </w:r>
          </w:p>
        </w:tc>
        <w:tc>
          <w:tcPr>
            <w:tcW w:w="848" w:type="dxa"/>
          </w:tcPr>
          <w:p w14:paraId="2F13C122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23E50993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24AD062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63" w:type="dxa"/>
          </w:tcPr>
          <w:p w14:paraId="1CD2A18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578C5059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273A87CB" w14:textId="77777777" w:rsidTr="00CD2C5E">
        <w:trPr>
          <w:jc w:val="center"/>
        </w:trPr>
        <w:tc>
          <w:tcPr>
            <w:tcW w:w="1271" w:type="dxa"/>
            <w:vMerge/>
          </w:tcPr>
          <w:p w14:paraId="68516E0D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16F7E15C" w14:textId="79449CE4" w:rsidR="003B5E06" w:rsidRPr="003D0F87" w:rsidRDefault="006C1163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הוראת הכלי בקבוצות</w:t>
            </w:r>
          </w:p>
        </w:tc>
        <w:tc>
          <w:tcPr>
            <w:tcW w:w="848" w:type="dxa"/>
          </w:tcPr>
          <w:p w14:paraId="3E8D4AD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4D7CA100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41394BC0" w14:textId="7DAAC800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63" w:type="dxa"/>
          </w:tcPr>
          <w:p w14:paraId="4E1BDAEB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1DAA3EDE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3B5E06" w:rsidRPr="003D0F87" w14:paraId="6B862462" w14:textId="77777777" w:rsidTr="00CD2C5E">
        <w:trPr>
          <w:jc w:val="center"/>
        </w:trPr>
        <w:tc>
          <w:tcPr>
            <w:tcW w:w="1271" w:type="dxa"/>
            <w:vMerge/>
          </w:tcPr>
          <w:p w14:paraId="2C69742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64998382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8" w:type="dxa"/>
          </w:tcPr>
          <w:p w14:paraId="70570AC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5645A4D3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48D10A6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63" w:type="dxa"/>
          </w:tcPr>
          <w:p w14:paraId="16889312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107ECCDE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3B5E06" w:rsidRPr="003D0F87" w14:paraId="2F4BF6FC" w14:textId="77777777" w:rsidTr="00CD2C5E">
        <w:trPr>
          <w:jc w:val="center"/>
        </w:trPr>
        <w:tc>
          <w:tcPr>
            <w:tcW w:w="1271" w:type="dxa"/>
            <w:vMerge/>
          </w:tcPr>
          <w:p w14:paraId="142EA53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5C85BC59" w14:textId="045D6036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מתודיקה </w:t>
            </w:r>
            <w:r w:rsidR="006C1163">
              <w:rPr>
                <w:rFonts w:asciiTheme="minorBidi" w:hAnsiTheme="minorBidi" w:cstheme="minorBidi" w:hint="cs"/>
                <w:sz w:val="22"/>
                <w:szCs w:val="22"/>
                <w:rtl/>
              </w:rPr>
              <w:t>מעשית לתיכון</w:t>
            </w:r>
          </w:p>
        </w:tc>
        <w:tc>
          <w:tcPr>
            <w:tcW w:w="848" w:type="dxa"/>
          </w:tcPr>
          <w:p w14:paraId="11977C1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7B8095C8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0EFF1D8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63" w:type="dxa"/>
          </w:tcPr>
          <w:p w14:paraId="6C1CB841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24D58B41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41C4A029" w14:textId="77777777" w:rsidTr="00CD2C5E">
        <w:trPr>
          <w:jc w:val="center"/>
        </w:trPr>
        <w:tc>
          <w:tcPr>
            <w:tcW w:w="1271" w:type="dxa"/>
            <w:vMerge/>
          </w:tcPr>
          <w:p w14:paraId="104EE822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3E2C17E0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מתודיקה מעשית ליסודי</w:t>
            </w:r>
          </w:p>
        </w:tc>
        <w:tc>
          <w:tcPr>
            <w:tcW w:w="848" w:type="dxa"/>
          </w:tcPr>
          <w:p w14:paraId="3C9CB6B4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6319F86C" w14:textId="44DCD6E2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765C29B0" w14:textId="7F50410F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48B838B4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5E641D4B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2269BF94" w14:textId="77777777" w:rsidTr="00CD2C5E">
        <w:trPr>
          <w:trHeight w:val="250"/>
          <w:jc w:val="center"/>
        </w:trPr>
        <w:tc>
          <w:tcPr>
            <w:tcW w:w="1271" w:type="dxa"/>
            <w:vMerge/>
          </w:tcPr>
          <w:p w14:paraId="2F411D89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7016E60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הוראת מוסיקה בחינוך המיוחד</w:t>
            </w:r>
          </w:p>
        </w:tc>
        <w:tc>
          <w:tcPr>
            <w:tcW w:w="848" w:type="dxa"/>
          </w:tcPr>
          <w:p w14:paraId="3983DC3C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12A4B21B" w14:textId="7E21D132" w:rsidR="003B5E06" w:rsidRPr="003D0F87" w:rsidRDefault="00FE5F29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49" w:type="dxa"/>
          </w:tcPr>
          <w:p w14:paraId="53517426" w14:textId="726372EF" w:rsidR="003B5E06" w:rsidRPr="003D0F87" w:rsidRDefault="00FE5F29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76E1B470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4BD41656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E5F29" w:rsidRPr="003D0F87" w14:paraId="092357EA" w14:textId="77777777" w:rsidTr="00CD2C5E">
        <w:trPr>
          <w:trHeight w:val="267"/>
          <w:jc w:val="center"/>
        </w:trPr>
        <w:tc>
          <w:tcPr>
            <w:tcW w:w="1271" w:type="dxa"/>
            <w:vMerge/>
          </w:tcPr>
          <w:p w14:paraId="77023C83" w14:textId="77777777" w:rsidR="00FE5F29" w:rsidRPr="00FE037B" w:rsidRDefault="00FE5F29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BD85EBC" w14:textId="1DCDB8BC" w:rsidR="00FE5F29" w:rsidRPr="003D0F87" w:rsidRDefault="00FE5F29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שיטת קודאי</w:t>
            </w:r>
          </w:p>
        </w:tc>
        <w:tc>
          <w:tcPr>
            <w:tcW w:w="848" w:type="dxa"/>
          </w:tcPr>
          <w:p w14:paraId="26B71090" w14:textId="77777777" w:rsidR="00FE5F29" w:rsidRPr="003D0F87" w:rsidRDefault="00FE5F29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58033BFA" w14:textId="77777777" w:rsidR="00FE5F29" w:rsidRPr="003D0F87" w:rsidRDefault="00FE5F29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0F20D398" w14:textId="7834BCF1" w:rsidR="00FE5F29" w:rsidRPr="003D0F87" w:rsidRDefault="00FE5F29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796225AA" w14:textId="77777777" w:rsidR="00FE5F29" w:rsidRPr="003D0F87" w:rsidRDefault="00FE5F29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454BD47B" w14:textId="77777777" w:rsidR="00FE5F29" w:rsidRPr="003D0F87" w:rsidRDefault="00FE5F29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13760081" w14:textId="77777777" w:rsidTr="00CD2C5E">
        <w:trPr>
          <w:trHeight w:val="267"/>
          <w:jc w:val="center"/>
        </w:trPr>
        <w:tc>
          <w:tcPr>
            <w:tcW w:w="1271" w:type="dxa"/>
            <w:vMerge/>
          </w:tcPr>
          <w:p w14:paraId="4DE75E8A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4022C2CD" w14:textId="443DCB82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תורת ה</w:t>
            </w: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אימפרוביזציה</w:t>
            </w:r>
            <w:bookmarkStart w:id="0" w:name="_GoBack"/>
            <w:bookmarkEnd w:id="0"/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במוסיקה הערבית</w:t>
            </w:r>
          </w:p>
        </w:tc>
        <w:tc>
          <w:tcPr>
            <w:tcW w:w="848" w:type="dxa"/>
          </w:tcPr>
          <w:p w14:paraId="1098172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35BDF7FC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49" w:type="dxa"/>
          </w:tcPr>
          <w:p w14:paraId="53DF41D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36ED6691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4C848884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64B0A041" w14:textId="77777777" w:rsidTr="00CD2C5E">
        <w:trPr>
          <w:trHeight w:val="292"/>
          <w:jc w:val="center"/>
        </w:trPr>
        <w:tc>
          <w:tcPr>
            <w:tcW w:w="1271" w:type="dxa"/>
            <w:vMerge/>
          </w:tcPr>
          <w:p w14:paraId="30FE127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1E16D1D2" w14:textId="08C9C67E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עיבוד </w:t>
            </w:r>
            <w:r w:rsidR="00AB713C">
              <w:rPr>
                <w:rFonts w:asciiTheme="minorBidi" w:hAnsiTheme="minorBidi" w:cstheme="minorBidi" w:hint="cs"/>
                <w:sz w:val="22"/>
                <w:szCs w:val="22"/>
                <w:rtl/>
              </w:rPr>
              <w:t>מערבי במוסיקה הערבית</w:t>
            </w:r>
          </w:p>
        </w:tc>
        <w:tc>
          <w:tcPr>
            <w:tcW w:w="848" w:type="dxa"/>
          </w:tcPr>
          <w:p w14:paraId="6C7C2B6B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729AA8AC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3245B19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36BBB9D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5AD6275A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52C3BC91" w14:textId="77777777" w:rsidTr="00CD2C5E">
        <w:trPr>
          <w:trHeight w:val="468"/>
          <w:jc w:val="center"/>
        </w:trPr>
        <w:tc>
          <w:tcPr>
            <w:tcW w:w="1271" w:type="dxa"/>
            <w:vMerge/>
          </w:tcPr>
          <w:p w14:paraId="6700C16A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308FD9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כלי משנה – עוד וליווי שיר (רק לזמרים)</w:t>
            </w:r>
          </w:p>
        </w:tc>
        <w:tc>
          <w:tcPr>
            <w:tcW w:w="848" w:type="dxa"/>
          </w:tcPr>
          <w:p w14:paraId="2AF63E6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43C51BD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7BC9A47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01B7BDF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1119" w:type="dxa"/>
            <w:vMerge/>
          </w:tcPr>
          <w:p w14:paraId="00FF0732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3B968AC4" w14:textId="77777777" w:rsidTr="0040346D">
        <w:trPr>
          <w:trHeight w:val="468"/>
          <w:jc w:val="center"/>
        </w:trPr>
        <w:tc>
          <w:tcPr>
            <w:tcW w:w="1271" w:type="dxa"/>
            <w:vMerge/>
          </w:tcPr>
          <w:p w14:paraId="3A25E861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5B509293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המוסיקה הערבית העממית בישראל</w:t>
            </w:r>
          </w:p>
        </w:tc>
        <w:tc>
          <w:tcPr>
            <w:tcW w:w="848" w:type="dxa"/>
          </w:tcPr>
          <w:p w14:paraId="3D13FA3A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4273615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5F69C0A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7711EC5C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05A5901E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05049C5D" w14:textId="77777777" w:rsidTr="0040346D">
        <w:trPr>
          <w:trHeight w:val="468"/>
          <w:jc w:val="center"/>
        </w:trPr>
        <w:tc>
          <w:tcPr>
            <w:tcW w:w="1271" w:type="dxa"/>
            <w:vMerge/>
          </w:tcPr>
          <w:p w14:paraId="19566011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1B01E01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המוסיקה הערבית ואחיותיה </w:t>
            </w:r>
          </w:p>
        </w:tc>
        <w:tc>
          <w:tcPr>
            <w:tcW w:w="848" w:type="dxa"/>
          </w:tcPr>
          <w:p w14:paraId="7C7BDE2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37079867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396E6D7A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5C6AB4CA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04A69090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6DA3D605" w14:textId="77777777" w:rsidTr="0040346D">
        <w:trPr>
          <w:trHeight w:val="468"/>
          <w:jc w:val="center"/>
        </w:trPr>
        <w:tc>
          <w:tcPr>
            <w:tcW w:w="1271" w:type="dxa"/>
            <w:vMerge/>
          </w:tcPr>
          <w:p w14:paraId="1CEF4A2B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2FD17C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ספרות המוסיקה הערבית </w:t>
            </w:r>
          </w:p>
        </w:tc>
        <w:tc>
          <w:tcPr>
            <w:tcW w:w="848" w:type="dxa"/>
          </w:tcPr>
          <w:p w14:paraId="62871EEA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74B9D21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17BEC44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0C7DC47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119" w:type="dxa"/>
            <w:vMerge/>
          </w:tcPr>
          <w:p w14:paraId="4FE70B28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1DC86E61" w14:textId="77777777" w:rsidTr="00CD2C5E">
        <w:trPr>
          <w:trHeight w:val="468"/>
          <w:jc w:val="center"/>
        </w:trPr>
        <w:tc>
          <w:tcPr>
            <w:tcW w:w="1271" w:type="dxa"/>
            <w:vMerge/>
          </w:tcPr>
          <w:p w14:paraId="2940DE2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389701B1" w14:textId="1411F2FD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קצב 1</w:t>
            </w:r>
          </w:p>
        </w:tc>
        <w:tc>
          <w:tcPr>
            <w:tcW w:w="848" w:type="dxa"/>
          </w:tcPr>
          <w:p w14:paraId="1428AB63" w14:textId="0FA389DD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</w:tcPr>
          <w:p w14:paraId="77439E66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78209A0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15C2CD40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6D48D2B5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4A4C36F6" w14:textId="77777777" w:rsidTr="00CD2C5E">
        <w:trPr>
          <w:trHeight w:val="468"/>
          <w:jc w:val="center"/>
        </w:trPr>
        <w:tc>
          <w:tcPr>
            <w:tcW w:w="1271" w:type="dxa"/>
            <w:vMerge/>
          </w:tcPr>
          <w:p w14:paraId="41566B83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B67576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עשרת הגדולים במוסיקה הערבית </w:t>
            </w:r>
          </w:p>
        </w:tc>
        <w:tc>
          <w:tcPr>
            <w:tcW w:w="848" w:type="dxa"/>
          </w:tcPr>
          <w:p w14:paraId="369204C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1ACF379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1A9567A4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63" w:type="dxa"/>
          </w:tcPr>
          <w:p w14:paraId="70B5BDB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073D0096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5D80A522" w14:textId="77777777" w:rsidTr="00CD2C5E">
        <w:trPr>
          <w:jc w:val="center"/>
        </w:trPr>
        <w:tc>
          <w:tcPr>
            <w:tcW w:w="1271" w:type="dxa"/>
          </w:tcPr>
          <w:p w14:paraId="68E5453F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פסיכולוגיה</w:t>
            </w:r>
          </w:p>
        </w:tc>
        <w:tc>
          <w:tcPr>
            <w:tcW w:w="3268" w:type="dxa"/>
          </w:tcPr>
          <w:p w14:paraId="3E9E5F79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קורסים בפסיכולוגיה (חובה 4 סמסטרים)</w:t>
            </w:r>
          </w:p>
        </w:tc>
        <w:tc>
          <w:tcPr>
            <w:tcW w:w="848" w:type="dxa"/>
          </w:tcPr>
          <w:p w14:paraId="5CC179C6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05699273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3E24005F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062F1801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57B8898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3B5E06" w:rsidRPr="00FE037B" w14:paraId="4B5E2AF3" w14:textId="77777777" w:rsidTr="00CD2C5E">
        <w:trPr>
          <w:jc w:val="center"/>
        </w:trPr>
        <w:tc>
          <w:tcPr>
            <w:tcW w:w="1271" w:type="dxa"/>
            <w:vMerge w:val="restart"/>
          </w:tcPr>
          <w:p w14:paraId="2B4BDFD2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תיאוריה מוסיקלית</w:t>
            </w:r>
          </w:p>
          <w:p w14:paraId="18D6464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6F537E44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תורת המוסיקה הערבית א' + ב'</w:t>
            </w:r>
          </w:p>
        </w:tc>
        <w:tc>
          <w:tcPr>
            <w:tcW w:w="848" w:type="dxa"/>
          </w:tcPr>
          <w:p w14:paraId="711FDA6E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6E0BA52B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4FCC6286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6EEC8AEA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 w:val="restart"/>
          </w:tcPr>
          <w:p w14:paraId="039A23DB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34</w:t>
            </w:r>
          </w:p>
        </w:tc>
      </w:tr>
      <w:tr w:rsidR="003B5E06" w:rsidRPr="00FE037B" w14:paraId="62C0B716" w14:textId="77777777" w:rsidTr="00CD2C5E">
        <w:trPr>
          <w:jc w:val="center"/>
        </w:trPr>
        <w:tc>
          <w:tcPr>
            <w:tcW w:w="1271" w:type="dxa"/>
            <w:vMerge/>
          </w:tcPr>
          <w:p w14:paraId="76A2946D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562505DE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פיתו"ש א'-ב' </w:t>
            </w:r>
          </w:p>
        </w:tc>
        <w:tc>
          <w:tcPr>
            <w:tcW w:w="848" w:type="dxa"/>
          </w:tcPr>
          <w:p w14:paraId="655F019E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08CE00CA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6200F88F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5A4C621C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3F5CB60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6A0B19E0" w14:textId="77777777" w:rsidTr="00CD2C5E">
        <w:trPr>
          <w:jc w:val="center"/>
        </w:trPr>
        <w:tc>
          <w:tcPr>
            <w:tcW w:w="1271" w:type="dxa"/>
            <w:vMerge/>
          </w:tcPr>
          <w:p w14:paraId="163CA0D6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EF2DD0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ניתוח יצירות במוסיקה הערבית </w:t>
            </w:r>
          </w:p>
        </w:tc>
        <w:tc>
          <w:tcPr>
            <w:tcW w:w="848" w:type="dxa"/>
          </w:tcPr>
          <w:p w14:paraId="3617151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2E91C7C3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29A94F98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5F5F4632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119" w:type="dxa"/>
            <w:vMerge/>
          </w:tcPr>
          <w:p w14:paraId="6514CD0B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4BF48739" w14:textId="77777777" w:rsidTr="00CD2C5E">
        <w:trPr>
          <w:jc w:val="center"/>
        </w:trPr>
        <w:tc>
          <w:tcPr>
            <w:tcW w:w="1271" w:type="dxa"/>
            <w:vMerge/>
          </w:tcPr>
          <w:p w14:paraId="46ECA262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7F1E54A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תורת המקאם</w:t>
            </w:r>
          </w:p>
        </w:tc>
        <w:tc>
          <w:tcPr>
            <w:tcW w:w="848" w:type="dxa"/>
          </w:tcPr>
          <w:p w14:paraId="49A37133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1E3A9137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47E19CBC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3546A327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71EDD440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425BF71E" w14:textId="77777777" w:rsidTr="00CD2C5E">
        <w:trPr>
          <w:trHeight w:val="345"/>
          <w:jc w:val="center"/>
        </w:trPr>
        <w:tc>
          <w:tcPr>
            <w:tcW w:w="1271" w:type="dxa"/>
            <w:vMerge/>
          </w:tcPr>
          <w:p w14:paraId="7EF465CD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00F27059" w14:textId="5ABA3445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תרגול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תורת ה</w:t>
            </w: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מקאם</w:t>
            </w:r>
          </w:p>
        </w:tc>
        <w:tc>
          <w:tcPr>
            <w:tcW w:w="848" w:type="dxa"/>
          </w:tcPr>
          <w:p w14:paraId="6FCCB802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</w:tcPr>
          <w:p w14:paraId="1BBC0EFB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18976191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0286BBD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05E1CC01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7C7D8CCA" w14:textId="77777777" w:rsidTr="00CD2C5E">
        <w:trPr>
          <w:trHeight w:val="345"/>
          <w:jc w:val="center"/>
        </w:trPr>
        <w:tc>
          <w:tcPr>
            <w:tcW w:w="1271" w:type="dxa"/>
            <w:vMerge/>
          </w:tcPr>
          <w:p w14:paraId="5D23FF92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4910721C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תורת המוסיקה המערבית א'+ב' </w:t>
            </w:r>
          </w:p>
        </w:tc>
        <w:tc>
          <w:tcPr>
            <w:tcW w:w="848" w:type="dxa"/>
          </w:tcPr>
          <w:p w14:paraId="16F66F7F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07200E04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73C66FB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1EB9A005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523CAB1E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2374A722" w14:textId="77777777" w:rsidTr="00CD2C5E">
        <w:trPr>
          <w:jc w:val="center"/>
        </w:trPr>
        <w:tc>
          <w:tcPr>
            <w:tcW w:w="1271" w:type="dxa"/>
            <w:vMerge w:val="restart"/>
          </w:tcPr>
          <w:p w14:paraId="778F1AFD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268" w:type="dxa"/>
          </w:tcPr>
          <w:p w14:paraId="480B549F" w14:textId="32B01933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תולדות המוסיקה הערבית </w:t>
            </w:r>
          </w:p>
        </w:tc>
        <w:tc>
          <w:tcPr>
            <w:tcW w:w="848" w:type="dxa"/>
          </w:tcPr>
          <w:p w14:paraId="75BA2336" w14:textId="28C3876B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00E5CB74" w14:textId="7D8E9421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0ABAC5EF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3A481C6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7B771BDB" w14:textId="5F9A4A9F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</w:p>
        </w:tc>
      </w:tr>
      <w:tr w:rsidR="003B5E06" w:rsidRPr="00FE037B" w14:paraId="27F21DC5" w14:textId="77777777" w:rsidTr="00CD2C5E">
        <w:trPr>
          <w:jc w:val="center"/>
        </w:trPr>
        <w:tc>
          <w:tcPr>
            <w:tcW w:w="1271" w:type="dxa"/>
            <w:vMerge/>
          </w:tcPr>
          <w:p w14:paraId="4D3C7F8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4F4E5B0" w14:textId="3D2D9DFD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ajorBidi" w:hAnsiTheme="majorBidi" w:cstheme="majorBidi"/>
              </w:rPr>
              <w:t>Music as the Mirror of Western Culture </w:t>
            </w:r>
            <w:r w:rsidRPr="00FE037B">
              <w:rPr>
                <w:rFonts w:ascii="Arial" w:hAnsi="Arial" w:cs="Arial"/>
                <w:rtl/>
              </w:rPr>
              <w:t xml:space="preserve"> </w:t>
            </w:r>
            <w:r w:rsidRPr="00FE037B">
              <w:rPr>
                <w:rFonts w:ascii="Arial" w:hAnsi="Arial" w:cs="Arial" w:hint="cs"/>
                <w:rtl/>
              </w:rPr>
              <w:t>(2 נ"ז)</w:t>
            </w:r>
          </w:p>
        </w:tc>
        <w:tc>
          <w:tcPr>
            <w:tcW w:w="848" w:type="dxa"/>
          </w:tcPr>
          <w:p w14:paraId="621C58A4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74818542" w14:textId="61D5B105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27E23495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2C07F87E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8D4D4B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46F1B5C7" w14:textId="77777777" w:rsidR="0020628D" w:rsidRDefault="0020628D">
      <w:pPr>
        <w:rPr>
          <w:rtl/>
        </w:rPr>
      </w:pPr>
      <w:r>
        <w:br w:type="page"/>
      </w:r>
    </w:p>
    <w:tbl>
      <w:tblPr>
        <w:bidiVisual/>
        <w:tblW w:w="906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תואר ראשון בחינוך מוסיקלי למחלקה המזרחית תשפ&quot;ד"/>
      </w:tblPr>
      <w:tblGrid>
        <w:gridCol w:w="1853"/>
        <w:gridCol w:w="2686"/>
        <w:gridCol w:w="9"/>
        <w:gridCol w:w="839"/>
        <w:gridCol w:w="10"/>
        <w:gridCol w:w="840"/>
        <w:gridCol w:w="11"/>
        <w:gridCol w:w="838"/>
        <w:gridCol w:w="12"/>
        <w:gridCol w:w="851"/>
        <w:gridCol w:w="1119"/>
      </w:tblGrid>
      <w:tr w:rsidR="0020628D" w:rsidRPr="00FE037B" w14:paraId="664384DB" w14:textId="77777777" w:rsidTr="003C013A">
        <w:trPr>
          <w:trHeight w:val="383"/>
          <w:jc w:val="center"/>
        </w:trPr>
        <w:tc>
          <w:tcPr>
            <w:tcW w:w="1853" w:type="dxa"/>
            <w:shd w:val="clear" w:color="auto" w:fill="00B0F0"/>
          </w:tcPr>
          <w:p w14:paraId="1BA5F0CA" w14:textId="680D4961" w:rsidR="0020628D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lastRenderedPageBreak/>
              <w:t>תחום הלימודים</w:t>
            </w:r>
          </w:p>
        </w:tc>
        <w:tc>
          <w:tcPr>
            <w:tcW w:w="2686" w:type="dxa"/>
            <w:shd w:val="clear" w:color="auto" w:fill="00B0F0"/>
          </w:tcPr>
          <w:p w14:paraId="481341E2" w14:textId="60C4F2DE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שיעורים</w:t>
            </w:r>
          </w:p>
        </w:tc>
        <w:tc>
          <w:tcPr>
            <w:tcW w:w="848" w:type="dxa"/>
            <w:gridSpan w:val="2"/>
            <w:shd w:val="clear" w:color="auto" w:fill="00B0F0"/>
          </w:tcPr>
          <w:p w14:paraId="25D36667" w14:textId="7EA60650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850" w:type="dxa"/>
            <w:gridSpan w:val="2"/>
            <w:shd w:val="clear" w:color="auto" w:fill="00B0F0"/>
          </w:tcPr>
          <w:p w14:paraId="3A0C3517" w14:textId="424D18D5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849" w:type="dxa"/>
            <w:gridSpan w:val="2"/>
            <w:shd w:val="clear" w:color="auto" w:fill="00B0F0"/>
          </w:tcPr>
          <w:p w14:paraId="015D8BA0" w14:textId="22BE8144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863" w:type="dxa"/>
            <w:gridSpan w:val="2"/>
            <w:shd w:val="clear" w:color="auto" w:fill="00B0F0"/>
          </w:tcPr>
          <w:p w14:paraId="7CC22B8C" w14:textId="0171D809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119" w:type="dxa"/>
            <w:shd w:val="clear" w:color="auto" w:fill="00B0F0"/>
          </w:tcPr>
          <w:p w14:paraId="400DA36E" w14:textId="07798BF1" w:rsidR="0020628D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20628D" w:rsidRPr="00FE037B" w14:paraId="6A17823E" w14:textId="77777777" w:rsidTr="003C013A">
        <w:trPr>
          <w:jc w:val="center"/>
        </w:trPr>
        <w:tc>
          <w:tcPr>
            <w:tcW w:w="1853" w:type="dxa"/>
            <w:vMerge w:val="restart"/>
          </w:tcPr>
          <w:p w14:paraId="27B1F582" w14:textId="30AB147D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2695" w:type="dxa"/>
            <w:gridSpan w:val="2"/>
          </w:tcPr>
          <w:p w14:paraId="7124467A" w14:textId="12A72721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מקהלת סטודנטים</w:t>
            </w:r>
          </w:p>
        </w:tc>
        <w:tc>
          <w:tcPr>
            <w:tcW w:w="849" w:type="dxa"/>
            <w:gridSpan w:val="2"/>
          </w:tcPr>
          <w:p w14:paraId="17B0B6C0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715FA41C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7D27C77F" w14:textId="13741891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</w:tcPr>
          <w:p w14:paraId="7A1D40C1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 w:val="restart"/>
          </w:tcPr>
          <w:p w14:paraId="4F4A226D" w14:textId="7773F014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20628D" w:rsidRPr="00FE037B" w14:paraId="2EF53361" w14:textId="77777777" w:rsidTr="003C013A">
        <w:trPr>
          <w:jc w:val="center"/>
        </w:trPr>
        <w:tc>
          <w:tcPr>
            <w:tcW w:w="1853" w:type="dxa"/>
            <w:vMerge/>
          </w:tcPr>
          <w:p w14:paraId="4849B38A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5" w:type="dxa"/>
            <w:gridSpan w:val="2"/>
          </w:tcPr>
          <w:p w14:paraId="4E7981C9" w14:textId="0C9B6E40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אנסמבל וסדנא באילתור</w:t>
            </w:r>
          </w:p>
        </w:tc>
        <w:tc>
          <w:tcPr>
            <w:tcW w:w="849" w:type="dxa"/>
            <w:gridSpan w:val="2"/>
          </w:tcPr>
          <w:p w14:paraId="2674CEE4" w14:textId="0FC0DC5E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  <w:gridSpan w:val="2"/>
          </w:tcPr>
          <w:p w14:paraId="6A31D69E" w14:textId="74D2CA9A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  <w:gridSpan w:val="2"/>
          </w:tcPr>
          <w:p w14:paraId="15036AC8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3F24260A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68D42DFD" w14:textId="77777777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20628D" w:rsidRPr="00FE037B" w14:paraId="6BAC2C24" w14:textId="77777777" w:rsidTr="003C013A">
        <w:trPr>
          <w:jc w:val="center"/>
        </w:trPr>
        <w:tc>
          <w:tcPr>
            <w:tcW w:w="1853" w:type="dxa"/>
          </w:tcPr>
          <w:p w14:paraId="0FA73149" w14:textId="6B69E68B" w:rsidR="0020628D" w:rsidRPr="004A1963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A19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מוסיקה י</w:t>
            </w:r>
            <w:r w:rsidR="003C013A" w:rsidRPr="004A196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הודי</w:t>
            </w:r>
            <w:r w:rsidRPr="004A19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ת </w:t>
            </w:r>
            <w:r w:rsidR="003C013A" w:rsidRPr="004A196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/ </w:t>
            </w:r>
            <w:r w:rsidRPr="004A19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מוסיק</w:t>
            </w:r>
            <w:r w:rsidR="003C013A" w:rsidRPr="004A196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</w:t>
            </w:r>
            <w:r w:rsidRPr="004A19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3C013A" w:rsidRPr="004A196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עולם</w:t>
            </w:r>
          </w:p>
        </w:tc>
        <w:tc>
          <w:tcPr>
            <w:tcW w:w="2695" w:type="dxa"/>
            <w:gridSpan w:val="2"/>
          </w:tcPr>
          <w:p w14:paraId="1C1A66CF" w14:textId="1A154819" w:rsidR="0020628D" w:rsidRPr="004A1963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A1963">
              <w:rPr>
                <w:rFonts w:asciiTheme="minorBidi" w:hAnsiTheme="minorBidi" w:cstheme="minorBidi"/>
                <w:sz w:val="22"/>
                <w:szCs w:val="22"/>
                <w:rtl/>
              </w:rPr>
              <w:t>בחירה של אחד מתוך: מוסיקה יהודית | מוסיקה ישראלית | תולדות הזמר העברי</w:t>
            </w:r>
            <w:r w:rsidR="003C013A" w:rsidRPr="004A196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| מוסיקת עולם</w:t>
            </w:r>
          </w:p>
        </w:tc>
        <w:tc>
          <w:tcPr>
            <w:tcW w:w="849" w:type="dxa"/>
            <w:gridSpan w:val="2"/>
          </w:tcPr>
          <w:p w14:paraId="3BE6C9E6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1FDC46F6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609B0D01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374EBDB3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62D049CD" w14:textId="77777777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0628D" w:rsidRPr="00FE037B" w14:paraId="32BE1A46" w14:textId="77777777" w:rsidTr="003C013A">
        <w:trPr>
          <w:jc w:val="center"/>
        </w:trPr>
        <w:tc>
          <w:tcPr>
            <w:tcW w:w="1853" w:type="dxa"/>
          </w:tcPr>
          <w:p w14:paraId="472645C8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קורסי בחירה </w:t>
            </w:r>
          </w:p>
        </w:tc>
        <w:tc>
          <w:tcPr>
            <w:tcW w:w="2695" w:type="dxa"/>
            <w:gridSpan w:val="2"/>
          </w:tcPr>
          <w:p w14:paraId="224FE84B" w14:textId="28792E39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  <w:gridSpan w:val="2"/>
          </w:tcPr>
          <w:p w14:paraId="6E8F4887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09DE6798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3438F222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07ADD9DF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338BF97C" w14:textId="48906990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10</w:t>
            </w:r>
            <w:r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נגנים</w:t>
            </w:r>
          </w:p>
          <w:p w14:paraId="1BEEC9BD" w14:textId="00DE7033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6</w:t>
            </w:r>
            <w:r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זמרים</w:t>
            </w:r>
          </w:p>
        </w:tc>
      </w:tr>
      <w:tr w:rsidR="0020628D" w:rsidRPr="00FE037B" w14:paraId="3C6274E8" w14:textId="77777777" w:rsidTr="003C013A">
        <w:trPr>
          <w:trHeight w:val="255"/>
          <w:jc w:val="center"/>
        </w:trPr>
        <w:tc>
          <w:tcPr>
            <w:tcW w:w="1853" w:type="dxa"/>
            <w:vMerge w:val="restart"/>
          </w:tcPr>
          <w:p w14:paraId="4202B543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קורסים כלל מוסדיים</w:t>
            </w:r>
          </w:p>
          <w:p w14:paraId="7CF0B044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5" w:type="dxa"/>
            <w:gridSpan w:val="2"/>
          </w:tcPr>
          <w:p w14:paraId="38A7143E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849" w:type="dxa"/>
            <w:gridSpan w:val="2"/>
          </w:tcPr>
          <w:p w14:paraId="7CC06BF5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7CFA833F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  <w:gridSpan w:val="2"/>
          </w:tcPr>
          <w:p w14:paraId="318A01CC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1673B6F8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703F02FC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0628D" w:rsidRPr="00FE037B" w14:paraId="0A139B08" w14:textId="77777777" w:rsidTr="003C013A">
        <w:trPr>
          <w:jc w:val="center"/>
        </w:trPr>
        <w:tc>
          <w:tcPr>
            <w:tcW w:w="1853" w:type="dxa"/>
            <w:vMerge/>
          </w:tcPr>
          <w:p w14:paraId="282BCFC2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5" w:type="dxa"/>
            <w:gridSpan w:val="2"/>
          </w:tcPr>
          <w:p w14:paraId="33CE1966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קהילתית (רשות)</w:t>
            </w:r>
          </w:p>
        </w:tc>
        <w:tc>
          <w:tcPr>
            <w:tcW w:w="849" w:type="dxa"/>
            <w:gridSpan w:val="2"/>
          </w:tcPr>
          <w:p w14:paraId="04B12251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1A7E431D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78E16029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793300AC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34ADC963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 (רשות)</w:t>
            </w:r>
          </w:p>
        </w:tc>
      </w:tr>
      <w:tr w:rsidR="0020628D" w:rsidRPr="00FE037B" w14:paraId="5B1729B8" w14:textId="77777777" w:rsidTr="003C013A">
        <w:trPr>
          <w:jc w:val="center"/>
        </w:trPr>
        <w:tc>
          <w:tcPr>
            <w:tcW w:w="1853" w:type="dxa"/>
          </w:tcPr>
          <w:p w14:paraId="2D2F40FF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אנגלית</w:t>
            </w:r>
          </w:p>
          <w:p w14:paraId="08DD4E3B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5" w:type="dxa"/>
            <w:gridSpan w:val="2"/>
          </w:tcPr>
          <w:p w14:paraId="2D0EEDE0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עד רמת פטור (בהתאם לדרישות מל"ג)</w:t>
            </w:r>
          </w:p>
        </w:tc>
        <w:tc>
          <w:tcPr>
            <w:tcW w:w="849" w:type="dxa"/>
            <w:gridSpan w:val="2"/>
          </w:tcPr>
          <w:p w14:paraId="30C865F2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  <w:gridSpan w:val="2"/>
          </w:tcPr>
          <w:p w14:paraId="12FBB7E7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5DCADB3A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4A4936C2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75C67F86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0628D" w:rsidRPr="00FE037B" w14:paraId="4B4CA3C5" w14:textId="77777777" w:rsidTr="003C013A">
        <w:trPr>
          <w:jc w:val="center"/>
        </w:trPr>
        <w:tc>
          <w:tcPr>
            <w:tcW w:w="1853" w:type="dxa"/>
          </w:tcPr>
          <w:p w14:paraId="22A8635E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סה"כ</w:t>
            </w:r>
          </w:p>
          <w:p w14:paraId="30F8D9BA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5" w:type="dxa"/>
            <w:gridSpan w:val="2"/>
          </w:tcPr>
          <w:p w14:paraId="55C58079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9" w:type="dxa"/>
            <w:gridSpan w:val="2"/>
          </w:tcPr>
          <w:p w14:paraId="14DE7BE0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3642F2A7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4163C5F0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2BAD56CA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33E74B9D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160</w:t>
            </w:r>
          </w:p>
        </w:tc>
      </w:tr>
    </w:tbl>
    <w:p w14:paraId="594F8C80" w14:textId="77777777" w:rsidR="00C44B79" w:rsidRPr="00FE037B" w:rsidRDefault="00C44B79" w:rsidP="00382786">
      <w:pPr>
        <w:rPr>
          <w:rFonts w:asciiTheme="minorBidi" w:hAnsiTheme="minorBidi" w:cstheme="minorBidi"/>
          <w:sz w:val="22"/>
          <w:szCs w:val="22"/>
          <w:rtl/>
          <w:lang w:val="ru-RU"/>
        </w:rPr>
      </w:pPr>
    </w:p>
    <w:p w14:paraId="1D490EA6" w14:textId="77777777" w:rsidR="00714ABB" w:rsidRPr="00FE037B" w:rsidRDefault="00714ABB" w:rsidP="00714ABB">
      <w:pPr>
        <w:ind w:firstLine="146"/>
        <w:rPr>
          <w:rFonts w:asciiTheme="minorBidi" w:hAnsiTheme="minorBidi" w:cstheme="minorBidi"/>
          <w:rtl/>
        </w:rPr>
      </w:pPr>
      <w:r w:rsidRPr="00FE037B">
        <w:rPr>
          <w:rFonts w:asciiTheme="minorBidi" w:hAnsiTheme="minorBidi" w:cstheme="minorBidi"/>
          <w:rtl/>
        </w:rPr>
        <w:t>* ניתן פעם בשנתיים</w:t>
      </w:r>
    </w:p>
    <w:p w14:paraId="1573F611" w14:textId="77777777" w:rsidR="00512DFC" w:rsidRPr="00FE037B" w:rsidRDefault="000431C3" w:rsidP="00714ABB">
      <w:pPr>
        <w:ind w:left="429"/>
        <w:rPr>
          <w:rFonts w:asciiTheme="minorBidi" w:hAnsiTheme="minorBidi" w:cstheme="minorBidi"/>
          <w:sz w:val="22"/>
          <w:szCs w:val="22"/>
          <w:rtl/>
          <w:lang w:val="ru-RU"/>
        </w:rPr>
      </w:pPr>
      <w:r w:rsidRPr="00FE037B">
        <w:rPr>
          <w:rFonts w:asciiTheme="minorBidi" w:hAnsiTheme="minorBidi" w:cstheme="minorBidi"/>
          <w:sz w:val="22"/>
          <w:szCs w:val="22"/>
          <w:rtl/>
          <w:lang w:val="ru-RU"/>
        </w:rPr>
        <w:t xml:space="preserve">            </w:t>
      </w:r>
    </w:p>
    <w:p w14:paraId="1CB3A585" w14:textId="77777777" w:rsidR="00A16E6F" w:rsidRPr="00FE037B" w:rsidRDefault="00A16E6F" w:rsidP="00A16E6F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rtl/>
        </w:rPr>
      </w:pPr>
      <w:r w:rsidRPr="00FE037B">
        <w:rPr>
          <w:rFonts w:ascii="Arial" w:hAnsi="Arial" w:cs="Arial"/>
          <w:sz w:val="28"/>
          <w:szCs w:val="28"/>
          <w:rtl/>
        </w:rPr>
        <w:t xml:space="preserve">כתנאי לקבלת תעודת הוראה ורישיון לעסוק בהוראה יש להשלים קורס עזרה ראשונה בהיקף של </w:t>
      </w:r>
      <w:r w:rsidRPr="00FE037B">
        <w:rPr>
          <w:rFonts w:ascii="Arial" w:hAnsi="Arial" w:cs="Arial" w:hint="cs"/>
          <w:sz w:val="28"/>
          <w:szCs w:val="28"/>
          <w:rtl/>
        </w:rPr>
        <w:t>30</w:t>
      </w:r>
      <w:r w:rsidRPr="00FE037B">
        <w:rPr>
          <w:rFonts w:ascii="Arial" w:hAnsi="Arial" w:cs="Arial"/>
          <w:sz w:val="28"/>
          <w:szCs w:val="28"/>
          <w:rtl/>
        </w:rPr>
        <w:t xml:space="preserve"> שעות. הקורס לא מקנה קרדיט אקדמי.</w:t>
      </w:r>
    </w:p>
    <w:p w14:paraId="32E1B3C3" w14:textId="77777777" w:rsidR="00512DFC" w:rsidRPr="00172F4A" w:rsidRDefault="00512DFC" w:rsidP="005356C6">
      <w:pPr>
        <w:rPr>
          <w:rFonts w:asciiTheme="minorBidi" w:hAnsiTheme="minorBidi" w:cstheme="minorBidi"/>
          <w:sz w:val="22"/>
          <w:szCs w:val="22"/>
          <w:rtl/>
        </w:rPr>
      </w:pPr>
    </w:p>
    <w:sectPr w:rsidR="00512DFC" w:rsidRPr="00172F4A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96475"/>
    <w:multiLevelType w:val="hybridMultilevel"/>
    <w:tmpl w:val="88DC016A"/>
    <w:lvl w:ilvl="0" w:tplc="B434B0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93"/>
    <w:rsid w:val="000001B5"/>
    <w:rsid w:val="00016FFA"/>
    <w:rsid w:val="000249C9"/>
    <w:rsid w:val="000276DF"/>
    <w:rsid w:val="000431C3"/>
    <w:rsid w:val="00056A95"/>
    <w:rsid w:val="00066ABF"/>
    <w:rsid w:val="00084AA3"/>
    <w:rsid w:val="000A7A75"/>
    <w:rsid w:val="000B0083"/>
    <w:rsid w:val="000B10D4"/>
    <w:rsid w:val="000B4AE7"/>
    <w:rsid w:val="00134D3C"/>
    <w:rsid w:val="00135F40"/>
    <w:rsid w:val="0013612E"/>
    <w:rsid w:val="001505C2"/>
    <w:rsid w:val="0017210F"/>
    <w:rsid w:val="00172F4A"/>
    <w:rsid w:val="00194D17"/>
    <w:rsid w:val="001A36E0"/>
    <w:rsid w:val="001D5B16"/>
    <w:rsid w:val="001F74D8"/>
    <w:rsid w:val="0020628D"/>
    <w:rsid w:val="00232493"/>
    <w:rsid w:val="00263DE0"/>
    <w:rsid w:val="00266B07"/>
    <w:rsid w:val="0027769D"/>
    <w:rsid w:val="002A026B"/>
    <w:rsid w:val="002B0D14"/>
    <w:rsid w:val="002C1C04"/>
    <w:rsid w:val="002E775C"/>
    <w:rsid w:val="003144C4"/>
    <w:rsid w:val="00317124"/>
    <w:rsid w:val="003206A7"/>
    <w:rsid w:val="00337318"/>
    <w:rsid w:val="003612FB"/>
    <w:rsid w:val="003721CE"/>
    <w:rsid w:val="00382786"/>
    <w:rsid w:val="00390C70"/>
    <w:rsid w:val="00395D9F"/>
    <w:rsid w:val="003B5E06"/>
    <w:rsid w:val="003C013A"/>
    <w:rsid w:val="003C6287"/>
    <w:rsid w:val="003D0F87"/>
    <w:rsid w:val="00401622"/>
    <w:rsid w:val="004045F3"/>
    <w:rsid w:val="00415D7C"/>
    <w:rsid w:val="00453043"/>
    <w:rsid w:val="004669F5"/>
    <w:rsid w:val="00484515"/>
    <w:rsid w:val="004A1963"/>
    <w:rsid w:val="005126B4"/>
    <w:rsid w:val="00512DFC"/>
    <w:rsid w:val="005356C6"/>
    <w:rsid w:val="00553443"/>
    <w:rsid w:val="00587027"/>
    <w:rsid w:val="00593D59"/>
    <w:rsid w:val="005B4A34"/>
    <w:rsid w:val="005C4207"/>
    <w:rsid w:val="005D0313"/>
    <w:rsid w:val="005E7620"/>
    <w:rsid w:val="005F3354"/>
    <w:rsid w:val="00610E78"/>
    <w:rsid w:val="00627FF1"/>
    <w:rsid w:val="006332F3"/>
    <w:rsid w:val="00633AB7"/>
    <w:rsid w:val="006361A0"/>
    <w:rsid w:val="00642BF3"/>
    <w:rsid w:val="00644839"/>
    <w:rsid w:val="00660B21"/>
    <w:rsid w:val="00667075"/>
    <w:rsid w:val="00672787"/>
    <w:rsid w:val="00686349"/>
    <w:rsid w:val="006916C0"/>
    <w:rsid w:val="00692DB7"/>
    <w:rsid w:val="006970FF"/>
    <w:rsid w:val="006A0D86"/>
    <w:rsid w:val="006A3698"/>
    <w:rsid w:val="006A3CAF"/>
    <w:rsid w:val="006B15A9"/>
    <w:rsid w:val="006B55FA"/>
    <w:rsid w:val="006C1163"/>
    <w:rsid w:val="006D5CAF"/>
    <w:rsid w:val="006D743A"/>
    <w:rsid w:val="006E3123"/>
    <w:rsid w:val="006E5A19"/>
    <w:rsid w:val="006F7C5F"/>
    <w:rsid w:val="00714ABB"/>
    <w:rsid w:val="0075153C"/>
    <w:rsid w:val="00752124"/>
    <w:rsid w:val="007610CF"/>
    <w:rsid w:val="0076453B"/>
    <w:rsid w:val="00780837"/>
    <w:rsid w:val="00784E9C"/>
    <w:rsid w:val="007A472B"/>
    <w:rsid w:val="007B6717"/>
    <w:rsid w:val="007D42E5"/>
    <w:rsid w:val="00810D7E"/>
    <w:rsid w:val="00816D8D"/>
    <w:rsid w:val="008249D3"/>
    <w:rsid w:val="00837D4D"/>
    <w:rsid w:val="00860129"/>
    <w:rsid w:val="00863C5F"/>
    <w:rsid w:val="00900F77"/>
    <w:rsid w:val="009221CA"/>
    <w:rsid w:val="0092359C"/>
    <w:rsid w:val="00932D91"/>
    <w:rsid w:val="00933500"/>
    <w:rsid w:val="0093555E"/>
    <w:rsid w:val="00942546"/>
    <w:rsid w:val="00945518"/>
    <w:rsid w:val="009457A6"/>
    <w:rsid w:val="0094701A"/>
    <w:rsid w:val="00983072"/>
    <w:rsid w:val="009850BD"/>
    <w:rsid w:val="00986C82"/>
    <w:rsid w:val="00991455"/>
    <w:rsid w:val="009A1BDC"/>
    <w:rsid w:val="009B0AAC"/>
    <w:rsid w:val="00A03B92"/>
    <w:rsid w:val="00A16E6F"/>
    <w:rsid w:val="00A24553"/>
    <w:rsid w:val="00A27D7B"/>
    <w:rsid w:val="00A317A5"/>
    <w:rsid w:val="00A64E30"/>
    <w:rsid w:val="00A7616A"/>
    <w:rsid w:val="00A87968"/>
    <w:rsid w:val="00AB713C"/>
    <w:rsid w:val="00AC089F"/>
    <w:rsid w:val="00AF0874"/>
    <w:rsid w:val="00AF6795"/>
    <w:rsid w:val="00AF6987"/>
    <w:rsid w:val="00B05034"/>
    <w:rsid w:val="00B07CFF"/>
    <w:rsid w:val="00B33344"/>
    <w:rsid w:val="00B33AA8"/>
    <w:rsid w:val="00B57C98"/>
    <w:rsid w:val="00B76FA7"/>
    <w:rsid w:val="00B81516"/>
    <w:rsid w:val="00B82AFE"/>
    <w:rsid w:val="00B8420F"/>
    <w:rsid w:val="00BC2C66"/>
    <w:rsid w:val="00BC7B3E"/>
    <w:rsid w:val="00C136FA"/>
    <w:rsid w:val="00C44B79"/>
    <w:rsid w:val="00C6282F"/>
    <w:rsid w:val="00C67E13"/>
    <w:rsid w:val="00C82594"/>
    <w:rsid w:val="00CD2C5E"/>
    <w:rsid w:val="00D05E6B"/>
    <w:rsid w:val="00D06BC4"/>
    <w:rsid w:val="00D35A33"/>
    <w:rsid w:val="00D4105A"/>
    <w:rsid w:val="00D637DE"/>
    <w:rsid w:val="00D657F0"/>
    <w:rsid w:val="00D93E63"/>
    <w:rsid w:val="00DD2BDA"/>
    <w:rsid w:val="00DD4369"/>
    <w:rsid w:val="00DD577A"/>
    <w:rsid w:val="00DD5AB5"/>
    <w:rsid w:val="00E33D85"/>
    <w:rsid w:val="00E45935"/>
    <w:rsid w:val="00E45B38"/>
    <w:rsid w:val="00E82CB5"/>
    <w:rsid w:val="00E8367E"/>
    <w:rsid w:val="00E86165"/>
    <w:rsid w:val="00E976C0"/>
    <w:rsid w:val="00E97FA4"/>
    <w:rsid w:val="00EC2001"/>
    <w:rsid w:val="00ED3ED6"/>
    <w:rsid w:val="00EE0745"/>
    <w:rsid w:val="00EE4BA3"/>
    <w:rsid w:val="00F073FE"/>
    <w:rsid w:val="00F11CE6"/>
    <w:rsid w:val="00F6024B"/>
    <w:rsid w:val="00F630C4"/>
    <w:rsid w:val="00F64D71"/>
    <w:rsid w:val="00F855CD"/>
    <w:rsid w:val="00FA14AC"/>
    <w:rsid w:val="00FB79E3"/>
    <w:rsid w:val="00FC1709"/>
    <w:rsid w:val="00FE037B"/>
    <w:rsid w:val="00FE5F29"/>
    <w:rsid w:val="00FF3500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E8AC8"/>
  <w15:docId w15:val="{FC3F1826-E7CB-41D6-B5A5-5E9162BB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4B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2594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C82594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3">
    <w:name w:val="List Paragraph"/>
    <w:basedOn w:val="a"/>
    <w:uiPriority w:val="34"/>
    <w:qFormat/>
    <w:rsid w:val="00A16E6F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C44B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303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Yuval Ranan</cp:lastModifiedBy>
  <cp:revision>9</cp:revision>
  <cp:lastPrinted>2024-11-05T14:46:00Z</cp:lastPrinted>
  <dcterms:created xsi:type="dcterms:W3CDTF">2025-12-17T13:39:00Z</dcterms:created>
  <dcterms:modified xsi:type="dcterms:W3CDTF">2026-08-04T10:20:00Z</dcterms:modified>
</cp:coreProperties>
</file>